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20" w:rsidRPr="00910BD6" w:rsidRDefault="00CE595E" w:rsidP="00910BD6">
      <w:pPr>
        <w:pStyle w:val="Default"/>
        <w:jc w:val="center"/>
        <w:rPr>
          <w:b/>
          <w:color w:val="auto"/>
          <w:sz w:val="22"/>
          <w:szCs w:val="22"/>
        </w:rPr>
      </w:pPr>
      <w:r w:rsidRPr="00910BD6">
        <w:rPr>
          <w:b/>
          <w:color w:val="auto"/>
          <w:sz w:val="22"/>
          <w:szCs w:val="22"/>
        </w:rPr>
        <w:t xml:space="preserve">SİVAS CUMHURİYET </w:t>
      </w:r>
      <w:r w:rsidR="00C8680A" w:rsidRPr="00910BD6">
        <w:rPr>
          <w:b/>
          <w:color w:val="auto"/>
          <w:sz w:val="22"/>
          <w:szCs w:val="22"/>
        </w:rPr>
        <w:t xml:space="preserve">ÜNİVERSİTESİ </w:t>
      </w:r>
      <w:r w:rsidRPr="00910BD6">
        <w:rPr>
          <w:b/>
          <w:color w:val="auto"/>
          <w:sz w:val="22"/>
          <w:szCs w:val="22"/>
        </w:rPr>
        <w:t xml:space="preserve">SAĞLIK BİLİMLERİ FAKÜLTESİ </w:t>
      </w:r>
      <w:r w:rsidRPr="00910BD6">
        <w:rPr>
          <w:b/>
          <w:bCs/>
          <w:color w:val="auto"/>
          <w:sz w:val="22"/>
          <w:szCs w:val="22"/>
        </w:rPr>
        <w:t>HEMŞİRELİK BÖLÜMÜ</w:t>
      </w:r>
      <w:r w:rsidR="00C8680A" w:rsidRPr="00910BD6">
        <w:rPr>
          <w:b/>
          <w:bCs/>
          <w:color w:val="auto"/>
          <w:sz w:val="22"/>
          <w:szCs w:val="22"/>
        </w:rPr>
        <w:t xml:space="preserve"> </w:t>
      </w:r>
      <w:r w:rsidR="00541B4E" w:rsidRPr="00910BD6">
        <w:rPr>
          <w:b/>
          <w:bCs/>
          <w:color w:val="auto"/>
          <w:sz w:val="22"/>
          <w:szCs w:val="22"/>
        </w:rPr>
        <w:t>EĞİTİM</w:t>
      </w:r>
      <w:r w:rsidRPr="00910BD6">
        <w:rPr>
          <w:b/>
          <w:bCs/>
          <w:color w:val="auto"/>
          <w:sz w:val="22"/>
          <w:szCs w:val="22"/>
        </w:rPr>
        <w:t xml:space="preserve"> KOMİSYONU </w:t>
      </w:r>
      <w:r w:rsidR="00794920" w:rsidRPr="00910BD6">
        <w:rPr>
          <w:b/>
          <w:color w:val="auto"/>
          <w:sz w:val="22"/>
          <w:szCs w:val="22"/>
        </w:rPr>
        <w:t>YÖNERGESİ</w:t>
      </w:r>
    </w:p>
    <w:p w:rsidR="00046767" w:rsidRDefault="00046767" w:rsidP="001F22A2">
      <w:pPr>
        <w:pStyle w:val="Default"/>
        <w:spacing w:line="360" w:lineRule="auto"/>
        <w:jc w:val="center"/>
        <w:rPr>
          <w:b/>
          <w:color w:val="auto"/>
          <w:sz w:val="22"/>
          <w:szCs w:val="22"/>
        </w:rPr>
      </w:pPr>
    </w:p>
    <w:p w:rsidR="00F51434" w:rsidRPr="00046767" w:rsidRDefault="00F51434" w:rsidP="001F22A2">
      <w:pPr>
        <w:pStyle w:val="Default"/>
        <w:spacing w:line="360" w:lineRule="auto"/>
        <w:jc w:val="center"/>
        <w:rPr>
          <w:b/>
          <w:color w:val="auto"/>
          <w:sz w:val="22"/>
          <w:szCs w:val="22"/>
        </w:rPr>
      </w:pPr>
    </w:p>
    <w:p w:rsidR="000574DE" w:rsidRPr="00046767" w:rsidRDefault="000574DE" w:rsidP="00910BD6">
      <w:pPr>
        <w:pStyle w:val="Default"/>
        <w:jc w:val="both"/>
        <w:rPr>
          <w:color w:val="auto"/>
          <w:sz w:val="22"/>
          <w:szCs w:val="22"/>
        </w:rPr>
      </w:pPr>
      <w:r w:rsidRPr="00046767">
        <w:rPr>
          <w:b/>
          <w:bCs/>
          <w:color w:val="auto"/>
          <w:sz w:val="22"/>
          <w:szCs w:val="22"/>
        </w:rPr>
        <w:t xml:space="preserve">Amaç </w:t>
      </w:r>
    </w:p>
    <w:p w:rsidR="003D3C21" w:rsidRPr="00046767" w:rsidRDefault="00855C51" w:rsidP="00910BD6">
      <w:pPr>
        <w:pStyle w:val="Default"/>
        <w:jc w:val="both"/>
        <w:rPr>
          <w:bCs/>
          <w:color w:val="auto"/>
          <w:sz w:val="22"/>
          <w:szCs w:val="22"/>
        </w:rPr>
      </w:pPr>
      <w:r>
        <w:rPr>
          <w:b/>
          <w:bCs/>
          <w:color w:val="auto"/>
          <w:sz w:val="22"/>
          <w:szCs w:val="22"/>
        </w:rPr>
        <w:t xml:space="preserve">MADDE </w:t>
      </w:r>
      <w:r w:rsidR="00C975BB" w:rsidRPr="00046767">
        <w:rPr>
          <w:b/>
          <w:bCs/>
          <w:color w:val="auto"/>
          <w:sz w:val="22"/>
          <w:szCs w:val="22"/>
        </w:rPr>
        <w:t>1–</w:t>
      </w:r>
      <w:r w:rsidR="003D3C21" w:rsidRPr="00046767">
        <w:rPr>
          <w:color w:val="auto"/>
          <w:sz w:val="22"/>
          <w:szCs w:val="22"/>
        </w:rPr>
        <w:t xml:space="preserve">Sivas Cumhuriyet </w:t>
      </w:r>
      <w:r w:rsidR="00255D7E" w:rsidRPr="00046767">
        <w:rPr>
          <w:color w:val="auto"/>
          <w:sz w:val="22"/>
          <w:szCs w:val="22"/>
        </w:rPr>
        <w:t xml:space="preserve">Üniversitesi </w:t>
      </w:r>
      <w:r w:rsidR="003D3C21" w:rsidRPr="00046767">
        <w:rPr>
          <w:color w:val="auto"/>
          <w:sz w:val="22"/>
          <w:szCs w:val="22"/>
        </w:rPr>
        <w:t xml:space="preserve">Sağlık Bilimleri Fakültesi </w:t>
      </w:r>
      <w:r w:rsidR="003D3C21" w:rsidRPr="00046767">
        <w:rPr>
          <w:bCs/>
          <w:color w:val="auto"/>
          <w:sz w:val="22"/>
          <w:szCs w:val="22"/>
        </w:rPr>
        <w:t>Hemşirelik Bölümü</w:t>
      </w:r>
      <w:r w:rsidR="00EB141D" w:rsidRPr="00046767">
        <w:rPr>
          <w:color w:val="auto"/>
          <w:sz w:val="22"/>
          <w:szCs w:val="22"/>
        </w:rPr>
        <w:t xml:space="preserve"> </w:t>
      </w:r>
      <w:r w:rsidR="0053604C" w:rsidRPr="00046767">
        <w:rPr>
          <w:bCs/>
          <w:color w:val="auto"/>
          <w:sz w:val="22"/>
          <w:szCs w:val="22"/>
        </w:rPr>
        <w:t>Eğitim</w:t>
      </w:r>
      <w:r w:rsidR="00613B5A" w:rsidRPr="00046767">
        <w:rPr>
          <w:bCs/>
          <w:color w:val="auto"/>
          <w:sz w:val="22"/>
          <w:szCs w:val="22"/>
        </w:rPr>
        <w:t xml:space="preserve"> </w:t>
      </w:r>
      <w:r w:rsidR="003D3C21" w:rsidRPr="00046767">
        <w:rPr>
          <w:bCs/>
          <w:color w:val="auto"/>
          <w:sz w:val="22"/>
          <w:szCs w:val="22"/>
        </w:rPr>
        <w:t>Komisyonunun amacı; Hemşirelik Bölümü</w:t>
      </w:r>
      <w:r w:rsidR="00187F9F" w:rsidRPr="00046767">
        <w:rPr>
          <w:bCs/>
          <w:color w:val="auto"/>
          <w:sz w:val="22"/>
          <w:szCs w:val="22"/>
        </w:rPr>
        <w:t xml:space="preserve"> eğitim programının </w:t>
      </w:r>
      <w:r w:rsidR="009538A8" w:rsidRPr="00046767">
        <w:rPr>
          <w:bCs/>
          <w:color w:val="auto"/>
          <w:sz w:val="22"/>
          <w:szCs w:val="22"/>
        </w:rPr>
        <w:t>güncellenmesi</w:t>
      </w:r>
      <w:r w:rsidR="00BD2EDD" w:rsidRPr="00046767">
        <w:rPr>
          <w:bCs/>
          <w:color w:val="auto"/>
          <w:sz w:val="22"/>
          <w:szCs w:val="22"/>
        </w:rPr>
        <w:t>ni</w:t>
      </w:r>
      <w:r w:rsidR="009538A8" w:rsidRPr="00046767">
        <w:rPr>
          <w:bCs/>
          <w:color w:val="auto"/>
          <w:sz w:val="22"/>
          <w:szCs w:val="22"/>
        </w:rPr>
        <w:t xml:space="preserve">, </w:t>
      </w:r>
      <w:r w:rsidR="00187F9F" w:rsidRPr="00046767">
        <w:rPr>
          <w:bCs/>
          <w:color w:val="auto"/>
          <w:sz w:val="22"/>
          <w:szCs w:val="22"/>
        </w:rPr>
        <w:t xml:space="preserve">eğitim amaçlarının ve program çıktılarının en iyi düzeye </w:t>
      </w:r>
      <w:r w:rsidR="00755ADC" w:rsidRPr="00046767">
        <w:rPr>
          <w:bCs/>
          <w:color w:val="auto"/>
          <w:sz w:val="22"/>
          <w:szCs w:val="22"/>
        </w:rPr>
        <w:t>getirilmesini sağlama</w:t>
      </w:r>
      <w:r w:rsidR="00910BD6">
        <w:rPr>
          <w:bCs/>
          <w:color w:val="auto"/>
          <w:sz w:val="22"/>
          <w:szCs w:val="22"/>
        </w:rPr>
        <w:t>ktır.</w:t>
      </w:r>
      <w:r w:rsidR="00EB141D" w:rsidRPr="00046767">
        <w:rPr>
          <w:bCs/>
          <w:color w:val="auto"/>
          <w:sz w:val="22"/>
          <w:szCs w:val="22"/>
        </w:rPr>
        <w:t xml:space="preserve"> </w:t>
      </w:r>
    </w:p>
    <w:p w:rsidR="003D3C21" w:rsidRPr="00046767" w:rsidRDefault="003D3C21" w:rsidP="00910BD6">
      <w:pPr>
        <w:autoSpaceDE w:val="0"/>
        <w:autoSpaceDN w:val="0"/>
        <w:adjustRightInd w:val="0"/>
        <w:spacing w:after="0" w:line="240" w:lineRule="auto"/>
        <w:jc w:val="both"/>
        <w:rPr>
          <w:rFonts w:ascii="Times New Roman" w:hAnsi="Times New Roman" w:cs="Times New Roman"/>
        </w:rPr>
      </w:pPr>
    </w:p>
    <w:p w:rsidR="000574DE" w:rsidRPr="00046767" w:rsidRDefault="000574DE" w:rsidP="00910BD6">
      <w:pPr>
        <w:pStyle w:val="Default"/>
        <w:jc w:val="both"/>
        <w:rPr>
          <w:b/>
          <w:bCs/>
          <w:color w:val="auto"/>
          <w:sz w:val="22"/>
          <w:szCs w:val="22"/>
        </w:rPr>
      </w:pPr>
      <w:r w:rsidRPr="00046767">
        <w:rPr>
          <w:b/>
          <w:bCs/>
          <w:color w:val="auto"/>
          <w:sz w:val="22"/>
          <w:szCs w:val="22"/>
        </w:rPr>
        <w:t xml:space="preserve">Kapsam </w:t>
      </w:r>
    </w:p>
    <w:p w:rsidR="00CB2D89" w:rsidRPr="00046767" w:rsidRDefault="00C975BB" w:rsidP="00910BD6">
      <w:pPr>
        <w:pStyle w:val="Default"/>
        <w:jc w:val="both"/>
        <w:rPr>
          <w:bCs/>
          <w:color w:val="auto"/>
          <w:sz w:val="22"/>
          <w:szCs w:val="22"/>
        </w:rPr>
      </w:pPr>
      <w:r w:rsidRPr="00046767">
        <w:rPr>
          <w:b/>
          <w:bCs/>
          <w:color w:val="auto"/>
          <w:sz w:val="22"/>
          <w:szCs w:val="22"/>
        </w:rPr>
        <w:t>MADDE 2–</w:t>
      </w:r>
      <w:r w:rsidR="000E18BD" w:rsidRPr="00046767">
        <w:rPr>
          <w:bCs/>
          <w:color w:val="auto"/>
          <w:sz w:val="22"/>
          <w:szCs w:val="22"/>
        </w:rPr>
        <w:t>Bu yönerge</w:t>
      </w:r>
      <w:r w:rsidRPr="00046767">
        <w:rPr>
          <w:bCs/>
          <w:color w:val="auto"/>
          <w:sz w:val="22"/>
          <w:szCs w:val="22"/>
        </w:rPr>
        <w:t>;</w:t>
      </w:r>
      <w:r w:rsidR="009538A8" w:rsidRPr="00046767">
        <w:rPr>
          <w:bCs/>
          <w:color w:val="auto"/>
          <w:sz w:val="22"/>
          <w:szCs w:val="22"/>
        </w:rPr>
        <w:t xml:space="preserve"> </w:t>
      </w:r>
      <w:r w:rsidR="000E18BD" w:rsidRPr="00046767">
        <w:rPr>
          <w:color w:val="auto"/>
          <w:sz w:val="22"/>
          <w:szCs w:val="22"/>
        </w:rPr>
        <w:t xml:space="preserve">Sivas Cumhuriyet </w:t>
      </w:r>
      <w:r w:rsidR="00C8680A" w:rsidRPr="00046767">
        <w:rPr>
          <w:color w:val="auto"/>
          <w:sz w:val="22"/>
          <w:szCs w:val="22"/>
        </w:rPr>
        <w:t xml:space="preserve">Üniversitesi </w:t>
      </w:r>
      <w:r w:rsidR="000E18BD" w:rsidRPr="00046767">
        <w:rPr>
          <w:color w:val="auto"/>
          <w:sz w:val="22"/>
          <w:szCs w:val="22"/>
        </w:rPr>
        <w:t xml:space="preserve">Sağlık Bilimleri Fakültesi </w:t>
      </w:r>
      <w:r w:rsidR="000E18BD" w:rsidRPr="00046767">
        <w:rPr>
          <w:bCs/>
          <w:color w:val="auto"/>
          <w:sz w:val="22"/>
          <w:szCs w:val="22"/>
        </w:rPr>
        <w:t>Hemşirelik Bölümü</w:t>
      </w:r>
      <w:r w:rsidR="000E18BD" w:rsidRPr="00046767">
        <w:rPr>
          <w:color w:val="auto"/>
          <w:sz w:val="22"/>
          <w:szCs w:val="22"/>
        </w:rPr>
        <w:t xml:space="preserve"> </w:t>
      </w:r>
      <w:r w:rsidR="0053604C" w:rsidRPr="00046767">
        <w:rPr>
          <w:bCs/>
          <w:color w:val="auto"/>
          <w:sz w:val="22"/>
          <w:szCs w:val="22"/>
        </w:rPr>
        <w:t xml:space="preserve">Eğitim </w:t>
      </w:r>
      <w:r w:rsidR="000E18BD" w:rsidRPr="00046767">
        <w:rPr>
          <w:bCs/>
          <w:color w:val="auto"/>
          <w:sz w:val="22"/>
          <w:szCs w:val="22"/>
        </w:rPr>
        <w:t xml:space="preserve">Komisyonunun oluşturulması, görev, sorumluluk ve çalışma esaslarına ilişkin hükümleri kapsar. </w:t>
      </w:r>
    </w:p>
    <w:p w:rsidR="00675485" w:rsidRPr="00046767" w:rsidRDefault="00675485" w:rsidP="001F22A2">
      <w:pPr>
        <w:pStyle w:val="Default"/>
        <w:spacing w:line="360" w:lineRule="auto"/>
        <w:jc w:val="both"/>
        <w:rPr>
          <w:bCs/>
          <w:color w:val="auto"/>
          <w:sz w:val="22"/>
          <w:szCs w:val="22"/>
        </w:rPr>
      </w:pPr>
    </w:p>
    <w:p w:rsidR="00802D8D" w:rsidRPr="00046767" w:rsidRDefault="00802D8D" w:rsidP="00B9387D">
      <w:pPr>
        <w:spacing w:after="0" w:line="240" w:lineRule="auto"/>
        <w:jc w:val="both"/>
        <w:rPr>
          <w:rFonts w:ascii="Times New Roman" w:hAnsi="Times New Roman" w:cs="Times New Roman"/>
          <w:b/>
        </w:rPr>
      </w:pPr>
      <w:r w:rsidRPr="00046767">
        <w:rPr>
          <w:rFonts w:ascii="Times New Roman" w:hAnsi="Times New Roman" w:cs="Times New Roman"/>
          <w:b/>
        </w:rPr>
        <w:t>Dayanak</w:t>
      </w:r>
    </w:p>
    <w:p w:rsidR="009E71D1" w:rsidRDefault="00802D8D" w:rsidP="00B9387D">
      <w:pPr>
        <w:spacing w:line="240" w:lineRule="auto"/>
        <w:jc w:val="both"/>
        <w:rPr>
          <w:rFonts w:ascii="Times New Roman" w:hAnsi="Times New Roman" w:cs="Times New Roman"/>
          <w:bCs/>
        </w:rPr>
      </w:pPr>
      <w:r w:rsidRPr="00046767">
        <w:rPr>
          <w:rFonts w:ascii="Times New Roman" w:hAnsi="Times New Roman" w:cs="Times New Roman"/>
          <w:b/>
        </w:rPr>
        <w:t>MADDE 3</w:t>
      </w:r>
      <w:r w:rsidR="009E71D1" w:rsidRPr="009E71D1">
        <w:rPr>
          <w:bCs/>
        </w:rPr>
        <w:t>–</w:t>
      </w:r>
      <w:r w:rsidRPr="00046767">
        <w:rPr>
          <w:rFonts w:ascii="Times New Roman" w:hAnsi="Times New Roman" w:cs="Times New Roman"/>
          <w:bCs/>
        </w:rPr>
        <w:t xml:space="preserve">Bu yönerge; </w:t>
      </w:r>
      <w:r w:rsidRPr="00046767">
        <w:rPr>
          <w:rFonts w:ascii="Times New Roman" w:hAnsi="Times New Roman" w:cs="Times New Roman"/>
        </w:rPr>
        <w:t>2547 Sayılı Yükseköğretim Kanununun 16. Maddesine</w:t>
      </w:r>
      <w:r w:rsidR="00AD775A" w:rsidRPr="00046767">
        <w:rPr>
          <w:rFonts w:ascii="Times New Roman" w:hAnsi="Times New Roman" w:cs="Times New Roman"/>
        </w:rPr>
        <w:t xml:space="preserve">, </w:t>
      </w:r>
      <w:r w:rsidR="00B9387D" w:rsidRPr="00046767">
        <w:rPr>
          <w:rFonts w:ascii="Times New Roman" w:hAnsi="Times New Roman" w:cs="Times New Roman"/>
        </w:rPr>
        <w:t>Üniversitelerde Akademik</w:t>
      </w:r>
      <w:r w:rsidR="00AD775A" w:rsidRPr="00046767">
        <w:rPr>
          <w:rFonts w:ascii="Times New Roman" w:hAnsi="Times New Roman" w:cs="Times New Roman"/>
        </w:rPr>
        <w:t xml:space="preserve"> Teşkilat </w:t>
      </w:r>
      <w:r w:rsidR="00855C51" w:rsidRPr="00046767">
        <w:rPr>
          <w:rFonts w:ascii="Times New Roman" w:hAnsi="Times New Roman" w:cs="Times New Roman"/>
        </w:rPr>
        <w:t>Yönetmeliği</w:t>
      </w:r>
      <w:r w:rsidR="00855C51">
        <w:rPr>
          <w:rFonts w:ascii="Times New Roman" w:hAnsi="Times New Roman" w:cs="Times New Roman"/>
        </w:rPr>
        <w:t xml:space="preserve">nin </w:t>
      </w:r>
      <w:r w:rsidR="00855C51" w:rsidRPr="00046767">
        <w:rPr>
          <w:rFonts w:ascii="Times New Roman" w:hAnsi="Times New Roman" w:cs="Times New Roman"/>
        </w:rPr>
        <w:t>8</w:t>
      </w:r>
      <w:r w:rsidR="00D15EC4" w:rsidRPr="00046767">
        <w:rPr>
          <w:rFonts w:ascii="Times New Roman" w:hAnsi="Times New Roman" w:cs="Times New Roman"/>
        </w:rPr>
        <w:t>.</w:t>
      </w:r>
      <w:r w:rsidR="00AD775A" w:rsidRPr="00046767">
        <w:rPr>
          <w:rFonts w:ascii="Times New Roman" w:hAnsi="Times New Roman" w:cs="Times New Roman"/>
        </w:rPr>
        <w:t xml:space="preserve"> ve 9. Maddelerine </w:t>
      </w:r>
      <w:r w:rsidR="009B7F70" w:rsidRPr="00046767">
        <w:rPr>
          <w:rFonts w:ascii="Times New Roman" w:hAnsi="Times New Roman" w:cs="Times New Roman"/>
        </w:rPr>
        <w:t xml:space="preserve">dayanılarak hazırlanmıştır. </w:t>
      </w:r>
      <w:r w:rsidRPr="00046767">
        <w:rPr>
          <w:rFonts w:ascii="Times New Roman" w:hAnsi="Times New Roman" w:cs="Times New Roman"/>
          <w:bCs/>
        </w:rPr>
        <w:t xml:space="preserve"> </w:t>
      </w:r>
    </w:p>
    <w:p w:rsidR="004068C9" w:rsidRDefault="004068C9" w:rsidP="00B9387D">
      <w:pPr>
        <w:spacing w:line="240" w:lineRule="auto"/>
        <w:jc w:val="both"/>
        <w:rPr>
          <w:rFonts w:ascii="Times New Roman" w:hAnsi="Times New Roman" w:cs="Times New Roman"/>
          <w:bCs/>
        </w:rPr>
      </w:pPr>
    </w:p>
    <w:p w:rsidR="009E71D1" w:rsidRDefault="009E71D1" w:rsidP="009E71D1">
      <w:pPr>
        <w:pStyle w:val="Default"/>
        <w:jc w:val="both"/>
        <w:rPr>
          <w:b/>
          <w:bCs/>
          <w:color w:val="auto"/>
          <w:sz w:val="22"/>
          <w:szCs w:val="22"/>
        </w:rPr>
      </w:pPr>
      <w:r w:rsidRPr="00046767">
        <w:rPr>
          <w:b/>
          <w:bCs/>
          <w:color w:val="auto"/>
          <w:sz w:val="22"/>
          <w:szCs w:val="22"/>
        </w:rPr>
        <w:t>Tanım</w:t>
      </w:r>
    </w:p>
    <w:p w:rsidR="009E71D1" w:rsidRPr="009E71D1" w:rsidRDefault="009E71D1" w:rsidP="009E71D1">
      <w:pPr>
        <w:pStyle w:val="Default"/>
        <w:jc w:val="both"/>
        <w:rPr>
          <w:color w:val="auto"/>
          <w:sz w:val="22"/>
          <w:szCs w:val="22"/>
        </w:rPr>
      </w:pPr>
      <w:proofErr w:type="gramStart"/>
      <w:r w:rsidRPr="00046767">
        <w:rPr>
          <w:b/>
          <w:bCs/>
          <w:color w:val="auto"/>
          <w:sz w:val="22"/>
          <w:szCs w:val="22"/>
        </w:rPr>
        <w:t>MADDE  4</w:t>
      </w:r>
      <w:proofErr w:type="gramEnd"/>
      <w:r w:rsidR="00855C51">
        <w:rPr>
          <w:b/>
          <w:bCs/>
          <w:color w:val="auto"/>
          <w:sz w:val="22"/>
          <w:szCs w:val="22"/>
        </w:rPr>
        <w:t>–</w:t>
      </w:r>
      <w:r w:rsidRPr="00046767">
        <w:rPr>
          <w:bCs/>
          <w:color w:val="auto"/>
          <w:sz w:val="22"/>
          <w:szCs w:val="22"/>
        </w:rPr>
        <w:t xml:space="preserve">Bu yönergede geçen; </w:t>
      </w:r>
    </w:p>
    <w:p w:rsidR="009E71D1" w:rsidRDefault="009E71D1" w:rsidP="009E71D1">
      <w:pPr>
        <w:pStyle w:val="Default"/>
        <w:jc w:val="both"/>
        <w:rPr>
          <w:sz w:val="22"/>
          <w:szCs w:val="22"/>
        </w:rPr>
      </w:pPr>
      <w:r w:rsidRPr="00E271B8">
        <w:rPr>
          <w:sz w:val="22"/>
          <w:szCs w:val="22"/>
        </w:rPr>
        <w:t>-Üniversite: Sivas Cumhuriyet Üniversitesini</w:t>
      </w:r>
      <w:r>
        <w:rPr>
          <w:sz w:val="22"/>
          <w:szCs w:val="22"/>
        </w:rPr>
        <w:t>,</w:t>
      </w:r>
    </w:p>
    <w:p w:rsidR="009E71D1" w:rsidRDefault="009E71D1" w:rsidP="009E71D1">
      <w:pPr>
        <w:pStyle w:val="Default"/>
        <w:jc w:val="both"/>
        <w:rPr>
          <w:sz w:val="22"/>
          <w:szCs w:val="22"/>
        </w:rPr>
      </w:pPr>
      <w:r w:rsidRPr="00E271B8">
        <w:rPr>
          <w:sz w:val="22"/>
          <w:szCs w:val="22"/>
        </w:rPr>
        <w:t>-Senato: Sivas Cumhuriyet Üniversitesi Senatosunu</w:t>
      </w:r>
      <w:r>
        <w:rPr>
          <w:sz w:val="22"/>
          <w:szCs w:val="22"/>
        </w:rPr>
        <w:t>,</w:t>
      </w:r>
    </w:p>
    <w:p w:rsidR="009E71D1" w:rsidRDefault="009E71D1" w:rsidP="009E71D1">
      <w:pPr>
        <w:pStyle w:val="Default"/>
        <w:jc w:val="both"/>
        <w:rPr>
          <w:sz w:val="22"/>
          <w:szCs w:val="22"/>
        </w:rPr>
      </w:pPr>
      <w:r w:rsidRPr="00E271B8">
        <w:rPr>
          <w:sz w:val="22"/>
          <w:szCs w:val="22"/>
        </w:rPr>
        <w:t>-Rektör: Sivas Cumhuriyet Üniversitesi Rektörünü</w:t>
      </w:r>
      <w:r>
        <w:rPr>
          <w:sz w:val="22"/>
          <w:szCs w:val="22"/>
        </w:rPr>
        <w:t>,</w:t>
      </w:r>
    </w:p>
    <w:p w:rsidR="009E71D1" w:rsidRDefault="009E71D1" w:rsidP="009E71D1">
      <w:pPr>
        <w:pStyle w:val="Default"/>
        <w:jc w:val="both"/>
        <w:rPr>
          <w:sz w:val="22"/>
          <w:szCs w:val="22"/>
        </w:rPr>
      </w:pPr>
      <w:r w:rsidRPr="00E271B8">
        <w:rPr>
          <w:sz w:val="22"/>
          <w:szCs w:val="22"/>
        </w:rPr>
        <w:t>-Fakülte: Sivas Cumhuriyet Üniversitesi Sağlık Bilimleri Fakültesini</w:t>
      </w:r>
      <w:r>
        <w:rPr>
          <w:sz w:val="22"/>
          <w:szCs w:val="22"/>
        </w:rPr>
        <w:t>,</w:t>
      </w:r>
    </w:p>
    <w:p w:rsidR="009E71D1" w:rsidRDefault="009E71D1" w:rsidP="009E71D1">
      <w:pPr>
        <w:pStyle w:val="Default"/>
        <w:jc w:val="both"/>
        <w:rPr>
          <w:sz w:val="22"/>
          <w:szCs w:val="22"/>
        </w:rPr>
      </w:pPr>
      <w:r w:rsidRPr="00E271B8">
        <w:rPr>
          <w:sz w:val="22"/>
          <w:szCs w:val="22"/>
        </w:rPr>
        <w:t>-Dekan: Sivas Cumhuriyet Üniversitesi Sağlık Bilimleri Fakültesi Dekanını</w:t>
      </w:r>
      <w:r>
        <w:rPr>
          <w:sz w:val="22"/>
          <w:szCs w:val="22"/>
        </w:rPr>
        <w:t>,</w:t>
      </w:r>
      <w:r w:rsidRPr="00E271B8">
        <w:rPr>
          <w:sz w:val="22"/>
          <w:szCs w:val="22"/>
        </w:rPr>
        <w:t xml:space="preserve"> </w:t>
      </w:r>
    </w:p>
    <w:p w:rsidR="009E71D1" w:rsidRDefault="009E71D1" w:rsidP="009E71D1">
      <w:pPr>
        <w:pStyle w:val="Default"/>
        <w:jc w:val="both"/>
        <w:rPr>
          <w:sz w:val="22"/>
          <w:szCs w:val="22"/>
        </w:rPr>
      </w:pPr>
      <w:r w:rsidRPr="00E271B8">
        <w:rPr>
          <w:sz w:val="22"/>
          <w:szCs w:val="22"/>
        </w:rPr>
        <w:t>-Bölüm Başkanı: Sağlık Bilimleri Fakültesi Hemşirelik Bölüm</w:t>
      </w:r>
      <w:r w:rsidRPr="00E271B8">
        <w:rPr>
          <w:spacing w:val="44"/>
          <w:sz w:val="22"/>
          <w:szCs w:val="22"/>
        </w:rPr>
        <w:t xml:space="preserve"> </w:t>
      </w:r>
      <w:r w:rsidRPr="00E271B8">
        <w:rPr>
          <w:sz w:val="22"/>
          <w:szCs w:val="22"/>
        </w:rPr>
        <w:t>Başkanını,</w:t>
      </w:r>
    </w:p>
    <w:p w:rsidR="009E71D1" w:rsidRDefault="009E71D1" w:rsidP="009E71D1">
      <w:pPr>
        <w:pStyle w:val="Default"/>
        <w:jc w:val="both"/>
        <w:rPr>
          <w:bCs/>
          <w:sz w:val="22"/>
          <w:szCs w:val="22"/>
        </w:rPr>
      </w:pPr>
      <w:r w:rsidRPr="00E271B8">
        <w:rPr>
          <w:sz w:val="22"/>
          <w:szCs w:val="22"/>
        </w:rPr>
        <w:t xml:space="preserve">-Komisyon: Sağlık Bilimleri Fakültesi </w:t>
      </w:r>
      <w:r w:rsidRPr="00E271B8">
        <w:rPr>
          <w:bCs/>
          <w:sz w:val="22"/>
          <w:szCs w:val="22"/>
        </w:rPr>
        <w:t>Hemşirelik Bölümü</w:t>
      </w:r>
      <w:r w:rsidRPr="00E271B8">
        <w:rPr>
          <w:sz w:val="22"/>
          <w:szCs w:val="22"/>
        </w:rPr>
        <w:t xml:space="preserve"> </w:t>
      </w:r>
      <w:r>
        <w:rPr>
          <w:bCs/>
          <w:sz w:val="22"/>
          <w:szCs w:val="22"/>
        </w:rPr>
        <w:t xml:space="preserve">Eğitim </w:t>
      </w:r>
      <w:r w:rsidRPr="00E271B8">
        <w:rPr>
          <w:bCs/>
          <w:sz w:val="22"/>
          <w:szCs w:val="22"/>
        </w:rPr>
        <w:t>Komisyonunu</w:t>
      </w:r>
      <w:r>
        <w:rPr>
          <w:bCs/>
          <w:sz w:val="22"/>
          <w:szCs w:val="22"/>
        </w:rPr>
        <w:t>,</w:t>
      </w:r>
    </w:p>
    <w:p w:rsidR="009E71D1" w:rsidRDefault="009E71D1" w:rsidP="009E71D1">
      <w:pPr>
        <w:pStyle w:val="Default"/>
        <w:jc w:val="both"/>
        <w:rPr>
          <w:bCs/>
          <w:sz w:val="22"/>
          <w:szCs w:val="22"/>
        </w:rPr>
      </w:pPr>
      <w:r w:rsidRPr="00E271B8">
        <w:rPr>
          <w:bCs/>
          <w:sz w:val="22"/>
          <w:szCs w:val="22"/>
        </w:rPr>
        <w:t>-Başkan:</w:t>
      </w:r>
      <w:r w:rsidRPr="00E271B8">
        <w:rPr>
          <w:sz w:val="22"/>
          <w:szCs w:val="22"/>
        </w:rPr>
        <w:t xml:space="preserve"> Sağlık Bilimleri Fakültesi </w:t>
      </w:r>
      <w:r w:rsidRPr="00E271B8">
        <w:rPr>
          <w:bCs/>
          <w:sz w:val="22"/>
          <w:szCs w:val="22"/>
        </w:rPr>
        <w:t>Hemşirelik Bölümü</w:t>
      </w:r>
      <w:r w:rsidRPr="00E271B8">
        <w:rPr>
          <w:sz w:val="22"/>
          <w:szCs w:val="22"/>
        </w:rPr>
        <w:t xml:space="preserve"> </w:t>
      </w:r>
      <w:r>
        <w:rPr>
          <w:bCs/>
          <w:sz w:val="22"/>
          <w:szCs w:val="22"/>
        </w:rPr>
        <w:t>Eğitim</w:t>
      </w:r>
      <w:r w:rsidRPr="00E271B8">
        <w:rPr>
          <w:bCs/>
          <w:sz w:val="22"/>
          <w:szCs w:val="22"/>
        </w:rPr>
        <w:t xml:space="preserve"> Komisyonu Başkanını</w:t>
      </w:r>
      <w:r>
        <w:rPr>
          <w:bCs/>
          <w:sz w:val="22"/>
          <w:szCs w:val="22"/>
        </w:rPr>
        <w:t>,</w:t>
      </w:r>
    </w:p>
    <w:p w:rsidR="009E71D1" w:rsidRPr="009E71D1" w:rsidRDefault="009E71D1" w:rsidP="009E71D1">
      <w:pPr>
        <w:pStyle w:val="Default"/>
        <w:jc w:val="both"/>
        <w:rPr>
          <w:bCs/>
          <w:sz w:val="22"/>
          <w:szCs w:val="22"/>
        </w:rPr>
      </w:pPr>
      <w:r w:rsidRPr="00CA3159">
        <w:rPr>
          <w:bCs/>
          <w:sz w:val="22"/>
          <w:szCs w:val="22"/>
        </w:rPr>
        <w:t>-</w:t>
      </w:r>
      <w:r w:rsidRPr="00CA3159">
        <w:rPr>
          <w:sz w:val="22"/>
          <w:szCs w:val="22"/>
        </w:rPr>
        <w:t>Başkan Yardımcısı:</w:t>
      </w:r>
      <w:r>
        <w:rPr>
          <w:sz w:val="22"/>
          <w:szCs w:val="22"/>
        </w:rPr>
        <w:t xml:space="preserve"> </w:t>
      </w:r>
      <w:r w:rsidRPr="00CA3159">
        <w:rPr>
          <w:sz w:val="22"/>
          <w:szCs w:val="22"/>
        </w:rPr>
        <w:t xml:space="preserve">Sağlık Bilimleri Fakültesi Hemşirelik Bölümü </w:t>
      </w:r>
      <w:r>
        <w:rPr>
          <w:bCs/>
          <w:sz w:val="22"/>
          <w:szCs w:val="22"/>
        </w:rPr>
        <w:t>Eğitim</w:t>
      </w:r>
      <w:r w:rsidR="00E84EBF">
        <w:rPr>
          <w:bCs/>
          <w:sz w:val="22"/>
          <w:szCs w:val="22"/>
        </w:rPr>
        <w:t xml:space="preserve"> </w:t>
      </w:r>
      <w:r w:rsidRPr="00CA3159">
        <w:rPr>
          <w:sz w:val="22"/>
          <w:szCs w:val="22"/>
        </w:rPr>
        <w:t>Komisyonu Başkan Yardımcısını</w:t>
      </w:r>
      <w:r>
        <w:rPr>
          <w:sz w:val="22"/>
          <w:szCs w:val="22"/>
        </w:rPr>
        <w:t>,</w:t>
      </w:r>
    </w:p>
    <w:p w:rsidR="009E71D1" w:rsidRPr="00CA3159" w:rsidRDefault="009E71D1" w:rsidP="009E71D1">
      <w:pPr>
        <w:pStyle w:val="Default"/>
        <w:jc w:val="both"/>
        <w:rPr>
          <w:sz w:val="22"/>
          <w:szCs w:val="22"/>
        </w:rPr>
      </w:pPr>
      <w:r w:rsidRPr="00CA3159">
        <w:rPr>
          <w:bCs/>
          <w:sz w:val="22"/>
          <w:szCs w:val="22"/>
        </w:rPr>
        <w:t>-</w:t>
      </w:r>
      <w:r w:rsidRPr="00CA3159">
        <w:rPr>
          <w:sz w:val="22"/>
          <w:szCs w:val="22"/>
        </w:rPr>
        <w:t xml:space="preserve">Sekreter: Sağlık Bilimleri Fakültesi Hemşirelik Bölümü </w:t>
      </w:r>
      <w:r>
        <w:rPr>
          <w:bCs/>
          <w:sz w:val="22"/>
          <w:szCs w:val="22"/>
        </w:rPr>
        <w:t>Eğitim</w:t>
      </w:r>
      <w:r w:rsidRPr="00CA3159">
        <w:rPr>
          <w:sz w:val="22"/>
          <w:szCs w:val="22"/>
        </w:rPr>
        <w:t xml:space="preserve"> Komisyonu Sekreteri öğretim üyesini</w:t>
      </w:r>
      <w:r>
        <w:rPr>
          <w:sz w:val="22"/>
          <w:szCs w:val="22"/>
        </w:rPr>
        <w:t>,</w:t>
      </w:r>
      <w:r w:rsidRPr="00CA3159">
        <w:rPr>
          <w:sz w:val="22"/>
          <w:szCs w:val="22"/>
        </w:rPr>
        <w:t xml:space="preserve"> </w:t>
      </w:r>
    </w:p>
    <w:p w:rsidR="009E71D1" w:rsidRPr="007A18CB" w:rsidRDefault="009E71D1" w:rsidP="009E71D1">
      <w:pPr>
        <w:autoSpaceDE w:val="0"/>
        <w:autoSpaceDN w:val="0"/>
        <w:adjustRightInd w:val="0"/>
        <w:spacing w:after="0" w:line="240" w:lineRule="auto"/>
        <w:jc w:val="both"/>
        <w:rPr>
          <w:rFonts w:ascii="Times New Roman" w:hAnsi="Times New Roman" w:cs="Times New Roman"/>
        </w:rPr>
      </w:pPr>
      <w:r w:rsidRPr="007A18CB">
        <w:rPr>
          <w:rFonts w:ascii="Times New Roman" w:hAnsi="Times New Roman" w:cs="Times New Roman"/>
          <w:bCs/>
        </w:rPr>
        <w:t>-Üye:</w:t>
      </w:r>
      <w:r w:rsidRPr="007A18CB">
        <w:rPr>
          <w:rFonts w:ascii="Times New Roman" w:hAnsi="Times New Roman" w:cs="Times New Roman"/>
        </w:rPr>
        <w:t xml:space="preserve"> Sağlık Bilimleri Fakültesi </w:t>
      </w:r>
      <w:r w:rsidRPr="007A18CB">
        <w:rPr>
          <w:rFonts w:ascii="Times New Roman" w:hAnsi="Times New Roman" w:cs="Times New Roman"/>
          <w:bCs/>
        </w:rPr>
        <w:t xml:space="preserve">Hemşirelik Bölümü </w:t>
      </w:r>
      <w:r w:rsidRPr="009E71D1">
        <w:rPr>
          <w:rFonts w:ascii="Times New Roman" w:hAnsi="Times New Roman" w:cs="Times New Roman"/>
          <w:bCs/>
        </w:rPr>
        <w:t>Eğitim</w:t>
      </w:r>
      <w:r w:rsidRPr="009E71D1">
        <w:rPr>
          <w:rFonts w:ascii="Times New Roman" w:hAnsi="Times New Roman" w:cs="Times New Roman"/>
        </w:rPr>
        <w:t xml:space="preserve"> </w:t>
      </w:r>
      <w:r w:rsidRPr="007A18CB">
        <w:rPr>
          <w:rFonts w:ascii="Times New Roman" w:hAnsi="Times New Roman" w:cs="Times New Roman"/>
        </w:rPr>
        <w:t>Komisyonu üyesi öğretim üye ve elamanını</w:t>
      </w:r>
      <w:r>
        <w:rPr>
          <w:rFonts w:ascii="Times New Roman" w:hAnsi="Times New Roman" w:cs="Times New Roman"/>
        </w:rPr>
        <w:t>,</w:t>
      </w:r>
      <w:r w:rsidRPr="007A18CB">
        <w:rPr>
          <w:rFonts w:ascii="Times New Roman" w:hAnsi="Times New Roman" w:cs="Times New Roman"/>
        </w:rPr>
        <w:t xml:space="preserve"> </w:t>
      </w:r>
    </w:p>
    <w:p w:rsidR="009E71D1" w:rsidRDefault="009E71D1" w:rsidP="009E71D1">
      <w:pPr>
        <w:pStyle w:val="Default"/>
        <w:jc w:val="both"/>
        <w:rPr>
          <w:bCs/>
          <w:sz w:val="22"/>
          <w:szCs w:val="22"/>
        </w:rPr>
      </w:pPr>
      <w:r w:rsidRPr="007A18CB">
        <w:rPr>
          <w:bCs/>
          <w:sz w:val="22"/>
          <w:szCs w:val="22"/>
        </w:rPr>
        <w:t xml:space="preserve">-Öğrenci Üye: </w:t>
      </w:r>
      <w:r w:rsidRPr="007A18CB">
        <w:rPr>
          <w:sz w:val="22"/>
          <w:szCs w:val="22"/>
        </w:rPr>
        <w:t xml:space="preserve">Sağlık Bilimleri Fakültesi </w:t>
      </w:r>
      <w:r w:rsidRPr="007A18CB">
        <w:rPr>
          <w:bCs/>
          <w:sz w:val="22"/>
          <w:szCs w:val="22"/>
        </w:rPr>
        <w:t xml:space="preserve">Hemşirelik Bölümü </w:t>
      </w:r>
      <w:r w:rsidRPr="009E71D1">
        <w:rPr>
          <w:bCs/>
          <w:sz w:val="22"/>
          <w:szCs w:val="22"/>
        </w:rPr>
        <w:t>Eğitim</w:t>
      </w:r>
      <w:r w:rsidRPr="007A18CB">
        <w:rPr>
          <w:sz w:val="22"/>
          <w:szCs w:val="22"/>
        </w:rPr>
        <w:t xml:space="preserve"> Komisyonu üyesi </w:t>
      </w:r>
      <w:r>
        <w:rPr>
          <w:sz w:val="22"/>
          <w:szCs w:val="22"/>
        </w:rPr>
        <w:t>öğrenciyi ifade eder.</w:t>
      </w:r>
    </w:p>
    <w:p w:rsidR="00FB2B90" w:rsidRPr="00FB2B90" w:rsidRDefault="00FB2B90" w:rsidP="00FB2B90">
      <w:pPr>
        <w:spacing w:line="360" w:lineRule="auto"/>
        <w:jc w:val="both"/>
        <w:rPr>
          <w:rFonts w:ascii="Times New Roman" w:hAnsi="Times New Roman" w:cs="Times New Roman"/>
          <w:bCs/>
        </w:rPr>
      </w:pPr>
    </w:p>
    <w:p w:rsidR="002A793B" w:rsidRPr="00E271B8" w:rsidRDefault="002A793B" w:rsidP="002A793B">
      <w:pPr>
        <w:pStyle w:val="Default"/>
        <w:jc w:val="both"/>
        <w:rPr>
          <w:b/>
          <w:bCs/>
          <w:sz w:val="22"/>
          <w:szCs w:val="22"/>
        </w:rPr>
      </w:pPr>
      <w:r w:rsidRPr="00E271B8">
        <w:rPr>
          <w:b/>
          <w:bCs/>
          <w:sz w:val="22"/>
          <w:szCs w:val="22"/>
        </w:rPr>
        <w:t xml:space="preserve">Kuruluş ve Üyeler </w:t>
      </w:r>
    </w:p>
    <w:p w:rsidR="002A793B" w:rsidRPr="00CF775C" w:rsidRDefault="002A793B" w:rsidP="002A793B">
      <w:pPr>
        <w:pStyle w:val="Default"/>
        <w:jc w:val="both"/>
        <w:rPr>
          <w:bCs/>
          <w:color w:val="auto"/>
          <w:sz w:val="22"/>
          <w:szCs w:val="22"/>
        </w:rPr>
      </w:pPr>
      <w:r w:rsidRPr="00CF775C">
        <w:rPr>
          <w:b/>
          <w:bCs/>
          <w:color w:val="auto"/>
          <w:sz w:val="22"/>
          <w:szCs w:val="22"/>
        </w:rPr>
        <w:t>MADDE 5–</w:t>
      </w:r>
      <w:r w:rsidRPr="00CF775C">
        <w:rPr>
          <w:color w:val="auto"/>
          <w:sz w:val="22"/>
          <w:szCs w:val="22"/>
        </w:rPr>
        <w:t xml:space="preserve">Sağlık Bilimleri Fakültesi </w:t>
      </w:r>
      <w:r w:rsidRPr="00CF775C">
        <w:rPr>
          <w:bCs/>
          <w:color w:val="auto"/>
          <w:sz w:val="22"/>
          <w:szCs w:val="22"/>
        </w:rPr>
        <w:t>Hemşirelik Bölümü</w:t>
      </w:r>
      <w:r w:rsidRPr="00CF775C">
        <w:rPr>
          <w:color w:val="auto"/>
          <w:sz w:val="22"/>
          <w:szCs w:val="22"/>
        </w:rPr>
        <w:t xml:space="preserve"> </w:t>
      </w:r>
      <w:proofErr w:type="gramStart"/>
      <w:r w:rsidRPr="00CF775C">
        <w:rPr>
          <w:bCs/>
          <w:color w:val="auto"/>
          <w:sz w:val="22"/>
          <w:szCs w:val="22"/>
        </w:rPr>
        <w:t>Eğitim</w:t>
      </w:r>
      <w:r w:rsidR="004253F6" w:rsidRPr="00CF775C">
        <w:rPr>
          <w:bCs/>
          <w:color w:val="auto"/>
          <w:sz w:val="22"/>
          <w:szCs w:val="22"/>
        </w:rPr>
        <w:t xml:space="preserve"> </w:t>
      </w:r>
      <w:r w:rsidRPr="00CF775C">
        <w:rPr>
          <w:bCs/>
          <w:color w:val="auto"/>
          <w:sz w:val="22"/>
          <w:szCs w:val="22"/>
        </w:rPr>
        <w:t xml:space="preserve"> Komisyonu</w:t>
      </w:r>
      <w:proofErr w:type="gramEnd"/>
      <w:r w:rsidRPr="00CF775C">
        <w:rPr>
          <w:bCs/>
          <w:color w:val="auto"/>
          <w:sz w:val="22"/>
          <w:szCs w:val="22"/>
        </w:rPr>
        <w:t xml:space="preserve"> aşağıdaki üyelerden oluşur;</w:t>
      </w:r>
    </w:p>
    <w:p w:rsidR="002A793B" w:rsidRPr="00CF775C" w:rsidRDefault="002A793B" w:rsidP="002A793B">
      <w:pPr>
        <w:pStyle w:val="Default"/>
        <w:jc w:val="both"/>
        <w:rPr>
          <w:bCs/>
          <w:color w:val="auto"/>
          <w:sz w:val="22"/>
          <w:szCs w:val="22"/>
        </w:rPr>
      </w:pPr>
      <w:r w:rsidRPr="00CF775C">
        <w:rPr>
          <w:bCs/>
          <w:color w:val="auto"/>
          <w:sz w:val="22"/>
          <w:szCs w:val="22"/>
        </w:rPr>
        <w:t>(a)</w:t>
      </w:r>
      <w:r w:rsidRPr="00CF775C">
        <w:rPr>
          <w:color w:val="auto"/>
          <w:sz w:val="22"/>
          <w:szCs w:val="22"/>
        </w:rPr>
        <w:t xml:space="preserve">Komisyon, Sağlık Bilimleri Fakültesi </w:t>
      </w:r>
      <w:r w:rsidRPr="00CF775C">
        <w:rPr>
          <w:bCs/>
          <w:color w:val="auto"/>
          <w:sz w:val="22"/>
          <w:szCs w:val="22"/>
        </w:rPr>
        <w:t>Hemşirelik Bölümü öğretim üyeleri ve elemanları ile b</w:t>
      </w:r>
      <w:r w:rsidR="00F41898" w:rsidRPr="00CF775C">
        <w:rPr>
          <w:bCs/>
          <w:color w:val="auto"/>
          <w:sz w:val="22"/>
          <w:szCs w:val="22"/>
        </w:rPr>
        <w:t xml:space="preserve">ölüm öğrencisi üyelerden oluşur. </w:t>
      </w:r>
      <w:r w:rsidRPr="00CF775C">
        <w:rPr>
          <w:bCs/>
          <w:color w:val="auto"/>
          <w:sz w:val="22"/>
          <w:szCs w:val="22"/>
        </w:rPr>
        <w:t xml:space="preserve">Komisyon üyelerinin dağılımında Hemşirelik Bölümü Anabilim Dallarının temsil dengesinin korunmasına dikkat edilir.  </w:t>
      </w:r>
    </w:p>
    <w:p w:rsidR="002A793B" w:rsidRPr="00CF775C" w:rsidRDefault="002A793B" w:rsidP="002A793B">
      <w:pPr>
        <w:pStyle w:val="Default"/>
        <w:jc w:val="both"/>
        <w:rPr>
          <w:bCs/>
          <w:color w:val="auto"/>
          <w:sz w:val="22"/>
          <w:szCs w:val="22"/>
        </w:rPr>
      </w:pPr>
      <w:r w:rsidRPr="00CF775C">
        <w:rPr>
          <w:bCs/>
          <w:color w:val="auto"/>
          <w:sz w:val="22"/>
          <w:szCs w:val="22"/>
        </w:rPr>
        <w:t>(b)</w:t>
      </w:r>
      <w:r w:rsidRPr="00CF775C">
        <w:rPr>
          <w:color w:val="auto"/>
          <w:sz w:val="22"/>
          <w:szCs w:val="22"/>
        </w:rPr>
        <w:t>Komisyon</w:t>
      </w:r>
      <w:r w:rsidRPr="00CF775C">
        <w:rPr>
          <w:bCs/>
          <w:color w:val="auto"/>
          <w:sz w:val="22"/>
          <w:szCs w:val="22"/>
        </w:rPr>
        <w:t xml:space="preserve"> başkanı </w:t>
      </w:r>
      <w:r w:rsidR="00CF775C" w:rsidRPr="00CF775C">
        <w:rPr>
          <w:bCs/>
          <w:color w:val="auto"/>
          <w:sz w:val="22"/>
          <w:szCs w:val="22"/>
        </w:rPr>
        <w:t>il</w:t>
      </w:r>
      <w:r w:rsidRPr="00CF775C">
        <w:rPr>
          <w:bCs/>
          <w:color w:val="auto"/>
          <w:sz w:val="22"/>
          <w:szCs w:val="22"/>
        </w:rPr>
        <w:t xml:space="preserve">e üyelerin ataması ve görevlendirmesi Hemşirelik Bölüm Başkanının önerisi ile Dekan tarafından yapılır. Yeni üyesi Bölüm Başkanının önerdiği üç isim arasından Dekan tarafından atanır. </w:t>
      </w:r>
    </w:p>
    <w:p w:rsidR="002A793B" w:rsidRPr="00CF775C" w:rsidRDefault="002A793B" w:rsidP="002A793B">
      <w:pPr>
        <w:pStyle w:val="Default"/>
        <w:jc w:val="both"/>
        <w:rPr>
          <w:bCs/>
          <w:color w:val="auto"/>
          <w:sz w:val="22"/>
          <w:szCs w:val="22"/>
        </w:rPr>
      </w:pPr>
      <w:r w:rsidRPr="00CF775C">
        <w:rPr>
          <w:bCs/>
          <w:color w:val="auto"/>
          <w:sz w:val="22"/>
          <w:szCs w:val="22"/>
        </w:rPr>
        <w:t>(c)</w:t>
      </w:r>
      <w:r w:rsidRPr="00CF775C">
        <w:rPr>
          <w:color w:val="auto"/>
          <w:sz w:val="22"/>
          <w:szCs w:val="22"/>
        </w:rPr>
        <w:t xml:space="preserve">Komisyon, </w:t>
      </w:r>
      <w:r w:rsidRPr="00CF775C">
        <w:rPr>
          <w:bCs/>
          <w:color w:val="auto"/>
          <w:sz w:val="22"/>
          <w:szCs w:val="22"/>
        </w:rPr>
        <w:t>üyeler arasından en az bir başkan yardımcısı ve en az bir sekreter seçer.</w:t>
      </w:r>
    </w:p>
    <w:p w:rsidR="002A793B" w:rsidRPr="00CF775C" w:rsidRDefault="002A793B" w:rsidP="002A793B">
      <w:pPr>
        <w:pStyle w:val="Default"/>
        <w:jc w:val="both"/>
        <w:rPr>
          <w:color w:val="auto"/>
          <w:sz w:val="22"/>
          <w:szCs w:val="22"/>
        </w:rPr>
      </w:pPr>
      <w:r w:rsidRPr="00CF775C">
        <w:rPr>
          <w:color w:val="auto"/>
          <w:sz w:val="22"/>
          <w:szCs w:val="22"/>
        </w:rPr>
        <w:t xml:space="preserve">(d)Komisyon üyelerinin görev süresi üç yıldır. Görev süresi sona eren üye yeniden atanabilir. </w:t>
      </w:r>
    </w:p>
    <w:p w:rsidR="002A793B" w:rsidRPr="00CF775C" w:rsidRDefault="002A793B" w:rsidP="002A793B">
      <w:pPr>
        <w:pStyle w:val="Default"/>
        <w:jc w:val="both"/>
        <w:rPr>
          <w:color w:val="auto"/>
          <w:sz w:val="22"/>
          <w:szCs w:val="22"/>
        </w:rPr>
      </w:pPr>
      <w:r w:rsidRPr="00CF775C">
        <w:rPr>
          <w:color w:val="auto"/>
          <w:sz w:val="22"/>
          <w:szCs w:val="22"/>
        </w:rPr>
        <w:t xml:space="preserve">(e)Bir takvim yılı içinde mazeret bildirmeden üç toplantıya katılmayan üyeler Bölüm Başkanlığı tarafından yazılı olarak Dekanlığa bildirilir. </w:t>
      </w:r>
    </w:p>
    <w:p w:rsidR="002A793B" w:rsidRPr="00CF775C" w:rsidRDefault="002A793B" w:rsidP="001F22A2">
      <w:pPr>
        <w:pStyle w:val="Default"/>
        <w:spacing w:line="360" w:lineRule="auto"/>
        <w:jc w:val="both"/>
        <w:rPr>
          <w:color w:val="auto"/>
          <w:sz w:val="22"/>
          <w:szCs w:val="22"/>
        </w:rPr>
      </w:pPr>
    </w:p>
    <w:p w:rsidR="004253F6" w:rsidRPr="00E271B8" w:rsidRDefault="004253F6" w:rsidP="004253F6">
      <w:pPr>
        <w:pStyle w:val="Default"/>
        <w:jc w:val="both"/>
        <w:rPr>
          <w:b/>
          <w:bCs/>
          <w:sz w:val="22"/>
          <w:szCs w:val="22"/>
        </w:rPr>
      </w:pPr>
      <w:r w:rsidRPr="00E271B8">
        <w:rPr>
          <w:b/>
          <w:bCs/>
          <w:sz w:val="22"/>
          <w:szCs w:val="22"/>
        </w:rPr>
        <w:t>Çalışma Usul ve Esasları</w:t>
      </w:r>
    </w:p>
    <w:p w:rsidR="004253F6" w:rsidRPr="00E271B8" w:rsidRDefault="004253F6" w:rsidP="004253F6">
      <w:pPr>
        <w:pStyle w:val="Default"/>
        <w:jc w:val="both"/>
        <w:rPr>
          <w:b/>
          <w:bCs/>
          <w:color w:val="auto"/>
          <w:sz w:val="22"/>
          <w:szCs w:val="22"/>
        </w:rPr>
      </w:pPr>
      <w:r w:rsidRPr="00E271B8">
        <w:rPr>
          <w:b/>
          <w:bCs/>
          <w:color w:val="auto"/>
          <w:sz w:val="22"/>
          <w:szCs w:val="22"/>
        </w:rPr>
        <w:t>MADDE 6</w:t>
      </w:r>
      <w:r>
        <w:rPr>
          <w:b/>
          <w:bCs/>
          <w:color w:val="auto"/>
          <w:sz w:val="22"/>
          <w:szCs w:val="22"/>
        </w:rPr>
        <w:t>–</w:t>
      </w:r>
      <w:r w:rsidRPr="00E271B8">
        <w:rPr>
          <w:color w:val="auto"/>
          <w:sz w:val="22"/>
          <w:szCs w:val="22"/>
        </w:rPr>
        <w:t xml:space="preserve">Sağlık Bilimleri Fakültesi </w:t>
      </w:r>
      <w:r w:rsidRPr="00E271B8">
        <w:rPr>
          <w:bCs/>
          <w:color w:val="auto"/>
          <w:sz w:val="22"/>
          <w:szCs w:val="22"/>
        </w:rPr>
        <w:t>Hemşirelik Bölümü</w:t>
      </w:r>
      <w:r w:rsidRPr="00E271B8">
        <w:rPr>
          <w:color w:val="auto"/>
          <w:sz w:val="22"/>
          <w:szCs w:val="22"/>
        </w:rPr>
        <w:t xml:space="preserve"> </w:t>
      </w:r>
      <w:r>
        <w:rPr>
          <w:bCs/>
          <w:color w:val="auto"/>
          <w:sz w:val="22"/>
          <w:szCs w:val="22"/>
        </w:rPr>
        <w:t>Eğitim</w:t>
      </w:r>
      <w:r w:rsidRPr="00E271B8">
        <w:rPr>
          <w:bCs/>
          <w:color w:val="auto"/>
          <w:sz w:val="22"/>
          <w:szCs w:val="22"/>
        </w:rPr>
        <w:t xml:space="preserve"> Komisyonu görevlerini yerine getirebilmek için aşağıda belirtilen usul ve esaslar doğrultusunda çalışır.</w:t>
      </w:r>
    </w:p>
    <w:p w:rsidR="004253F6" w:rsidRPr="00313455" w:rsidRDefault="00855C51" w:rsidP="004253F6">
      <w:pPr>
        <w:pStyle w:val="Default"/>
        <w:jc w:val="both"/>
        <w:rPr>
          <w:color w:val="auto"/>
          <w:sz w:val="22"/>
          <w:szCs w:val="22"/>
        </w:rPr>
      </w:pPr>
      <w:r>
        <w:rPr>
          <w:bCs/>
          <w:color w:val="auto"/>
          <w:sz w:val="22"/>
          <w:szCs w:val="22"/>
        </w:rPr>
        <w:t>(a)</w:t>
      </w:r>
      <w:r w:rsidR="004253F6" w:rsidRPr="00E271B8">
        <w:rPr>
          <w:color w:val="auto"/>
          <w:sz w:val="22"/>
          <w:szCs w:val="22"/>
        </w:rPr>
        <w:t xml:space="preserve">Komisyon, başkanın çağrısı üzerine toplanır. </w:t>
      </w:r>
      <w:r w:rsidR="004253F6" w:rsidRPr="00313455">
        <w:rPr>
          <w:color w:val="auto"/>
          <w:sz w:val="22"/>
          <w:szCs w:val="22"/>
        </w:rPr>
        <w:t xml:space="preserve">Toplantı gündemi ve takvimi sekreter tarafından toplantı öncesi komisyon üyelerine bildirilir. </w:t>
      </w:r>
    </w:p>
    <w:p w:rsidR="008338CD" w:rsidRDefault="004253F6" w:rsidP="004253F6">
      <w:pPr>
        <w:pStyle w:val="Default"/>
        <w:jc w:val="both"/>
        <w:rPr>
          <w:color w:val="auto"/>
          <w:sz w:val="22"/>
          <w:szCs w:val="22"/>
        </w:rPr>
      </w:pPr>
      <w:r w:rsidRPr="00E271B8">
        <w:rPr>
          <w:color w:val="auto"/>
          <w:sz w:val="22"/>
          <w:szCs w:val="22"/>
        </w:rPr>
        <w:t xml:space="preserve">(b)Komisyon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w:t>
      </w:r>
      <w:r w:rsidRPr="00313455">
        <w:rPr>
          <w:color w:val="auto"/>
          <w:sz w:val="22"/>
          <w:szCs w:val="22"/>
        </w:rPr>
        <w:t xml:space="preserve">Dekanlığa </w:t>
      </w:r>
      <w:r w:rsidR="008338CD" w:rsidRPr="00313455">
        <w:rPr>
          <w:color w:val="auto"/>
          <w:sz w:val="22"/>
          <w:szCs w:val="22"/>
        </w:rPr>
        <w:t xml:space="preserve">bildirir. </w:t>
      </w:r>
    </w:p>
    <w:p w:rsidR="004253F6" w:rsidRPr="00E271B8" w:rsidRDefault="004253F6" w:rsidP="004253F6">
      <w:pPr>
        <w:pStyle w:val="Default"/>
        <w:jc w:val="both"/>
        <w:rPr>
          <w:color w:val="auto"/>
          <w:sz w:val="22"/>
          <w:szCs w:val="22"/>
        </w:rPr>
      </w:pPr>
      <w:r w:rsidRPr="00E271B8">
        <w:rPr>
          <w:color w:val="auto"/>
          <w:sz w:val="22"/>
          <w:szCs w:val="22"/>
        </w:rPr>
        <w:lastRenderedPageBreak/>
        <w:t>(c)</w:t>
      </w:r>
      <w:r w:rsidR="0045358A">
        <w:rPr>
          <w:bCs/>
          <w:color w:val="auto"/>
          <w:sz w:val="22"/>
          <w:szCs w:val="22"/>
        </w:rPr>
        <w:t>Eğitim</w:t>
      </w:r>
      <w:r w:rsidRPr="00E271B8">
        <w:rPr>
          <w:color w:val="auto"/>
          <w:sz w:val="22"/>
          <w:szCs w:val="22"/>
        </w:rPr>
        <w:t xml:space="preserve"> Komisyonu, Fakülte bünyesindeki kurul, komisyonlar ve </w:t>
      </w:r>
      <w:r w:rsidRPr="00E271B8">
        <w:rPr>
          <w:color w:val="000000" w:themeColor="text1"/>
          <w:sz w:val="22"/>
          <w:szCs w:val="22"/>
        </w:rPr>
        <w:t xml:space="preserve">Akreditasyon Destek Komisyonları </w:t>
      </w:r>
      <w:r w:rsidRPr="00E271B8">
        <w:rPr>
          <w:color w:val="auto"/>
          <w:sz w:val="22"/>
          <w:szCs w:val="22"/>
        </w:rPr>
        <w:t>ile işbirliği içinde çalışır.</w:t>
      </w:r>
    </w:p>
    <w:p w:rsidR="004253F6" w:rsidRPr="00700AC8" w:rsidRDefault="004253F6" w:rsidP="004253F6">
      <w:pPr>
        <w:pStyle w:val="Default"/>
        <w:jc w:val="both"/>
        <w:rPr>
          <w:color w:val="auto"/>
          <w:sz w:val="22"/>
          <w:szCs w:val="22"/>
        </w:rPr>
      </w:pPr>
      <w:r w:rsidRPr="00700AC8">
        <w:rPr>
          <w:color w:val="auto"/>
          <w:sz w:val="22"/>
          <w:szCs w:val="22"/>
        </w:rPr>
        <w:t xml:space="preserve">d) Bölüm </w:t>
      </w:r>
      <w:r w:rsidR="00825FB9" w:rsidRPr="00700AC8">
        <w:rPr>
          <w:color w:val="auto"/>
          <w:sz w:val="22"/>
          <w:szCs w:val="22"/>
        </w:rPr>
        <w:t>B</w:t>
      </w:r>
      <w:r w:rsidRPr="00700AC8">
        <w:rPr>
          <w:color w:val="auto"/>
          <w:sz w:val="22"/>
          <w:szCs w:val="22"/>
        </w:rPr>
        <w:t>aşkanı gerekli gördüğü durumlarda toplantıya katılır ve komisyona başkanlık eder.</w:t>
      </w:r>
    </w:p>
    <w:p w:rsidR="0073146A" w:rsidRPr="00046767" w:rsidRDefault="0073146A" w:rsidP="0045358A">
      <w:pPr>
        <w:pStyle w:val="Default"/>
        <w:spacing w:line="360" w:lineRule="auto"/>
        <w:jc w:val="both"/>
        <w:rPr>
          <w:color w:val="auto"/>
          <w:sz w:val="22"/>
          <w:szCs w:val="22"/>
        </w:rPr>
      </w:pPr>
    </w:p>
    <w:p w:rsidR="00F60033" w:rsidRPr="006A0BD5" w:rsidRDefault="00F60033" w:rsidP="006A0BD5">
      <w:pPr>
        <w:pStyle w:val="Default"/>
        <w:jc w:val="both"/>
        <w:rPr>
          <w:b/>
          <w:bCs/>
          <w:color w:val="auto"/>
          <w:sz w:val="22"/>
          <w:szCs w:val="22"/>
        </w:rPr>
      </w:pPr>
      <w:r w:rsidRPr="006A0BD5">
        <w:rPr>
          <w:b/>
          <w:bCs/>
          <w:color w:val="auto"/>
          <w:sz w:val="22"/>
          <w:szCs w:val="22"/>
        </w:rPr>
        <w:t>Görev ve Sorumluluk</w:t>
      </w:r>
    </w:p>
    <w:p w:rsidR="00677FAF" w:rsidRPr="006A0BD5" w:rsidRDefault="0073146A" w:rsidP="006A0BD5">
      <w:pPr>
        <w:pStyle w:val="Default"/>
        <w:jc w:val="both"/>
        <w:rPr>
          <w:bCs/>
          <w:color w:val="auto"/>
          <w:sz w:val="22"/>
          <w:szCs w:val="22"/>
        </w:rPr>
      </w:pPr>
      <w:r w:rsidRPr="006A0BD5">
        <w:rPr>
          <w:b/>
          <w:bCs/>
          <w:color w:val="auto"/>
          <w:sz w:val="22"/>
          <w:szCs w:val="22"/>
        </w:rPr>
        <w:t xml:space="preserve">MADDE </w:t>
      </w:r>
      <w:r w:rsidR="0087297E" w:rsidRPr="006A0BD5">
        <w:rPr>
          <w:b/>
          <w:bCs/>
          <w:color w:val="auto"/>
          <w:sz w:val="22"/>
          <w:szCs w:val="22"/>
        </w:rPr>
        <w:t>7</w:t>
      </w:r>
      <w:r w:rsidR="0052175A" w:rsidRPr="006A0BD5">
        <w:rPr>
          <w:b/>
          <w:bCs/>
          <w:color w:val="auto"/>
          <w:sz w:val="22"/>
          <w:szCs w:val="22"/>
        </w:rPr>
        <w:t>–</w:t>
      </w:r>
      <w:r w:rsidRPr="006A0BD5">
        <w:rPr>
          <w:color w:val="auto"/>
          <w:sz w:val="22"/>
          <w:szCs w:val="22"/>
        </w:rPr>
        <w:t xml:space="preserve">Sağlık Bilimleri Fakültesi </w:t>
      </w:r>
      <w:r w:rsidRPr="006A0BD5">
        <w:rPr>
          <w:bCs/>
          <w:color w:val="auto"/>
          <w:sz w:val="22"/>
          <w:szCs w:val="22"/>
        </w:rPr>
        <w:t>Hemşirelik Bölümü</w:t>
      </w:r>
      <w:r w:rsidRPr="006A0BD5">
        <w:rPr>
          <w:color w:val="auto"/>
          <w:sz w:val="22"/>
          <w:szCs w:val="22"/>
        </w:rPr>
        <w:t xml:space="preserve"> </w:t>
      </w:r>
      <w:r w:rsidR="00755ADC" w:rsidRPr="006A0BD5">
        <w:rPr>
          <w:bCs/>
          <w:color w:val="auto"/>
          <w:sz w:val="22"/>
          <w:szCs w:val="22"/>
        </w:rPr>
        <w:t xml:space="preserve">Eğitim </w:t>
      </w:r>
      <w:r w:rsidRPr="006A0BD5">
        <w:rPr>
          <w:bCs/>
          <w:color w:val="auto"/>
          <w:sz w:val="22"/>
          <w:szCs w:val="22"/>
        </w:rPr>
        <w:t>Komisyonunun görev ve sorumlulukları;</w:t>
      </w:r>
    </w:p>
    <w:p w:rsidR="00355B29" w:rsidRPr="006A0BD5" w:rsidRDefault="00413660" w:rsidP="006A0BD5">
      <w:pPr>
        <w:pStyle w:val="Default"/>
        <w:jc w:val="both"/>
        <w:rPr>
          <w:color w:val="auto"/>
          <w:sz w:val="22"/>
          <w:szCs w:val="22"/>
        </w:rPr>
      </w:pPr>
      <w:r w:rsidRPr="006A0BD5">
        <w:rPr>
          <w:color w:val="auto"/>
          <w:sz w:val="22"/>
          <w:szCs w:val="22"/>
        </w:rPr>
        <w:t>(a)</w:t>
      </w:r>
      <w:r w:rsidR="00355B29" w:rsidRPr="006A0BD5">
        <w:rPr>
          <w:color w:val="auto"/>
          <w:sz w:val="22"/>
          <w:szCs w:val="22"/>
        </w:rPr>
        <w:t xml:space="preserve">Bölüm misyonu ve vizyonunu gözden geçirerek Üniversitenin, Fakültenin misyonu ve vizyonu ile uyumlu bir </w:t>
      </w:r>
      <w:proofErr w:type="gramStart"/>
      <w:r w:rsidR="00355B29" w:rsidRPr="006A0BD5">
        <w:rPr>
          <w:color w:val="auto"/>
          <w:sz w:val="22"/>
          <w:szCs w:val="22"/>
        </w:rPr>
        <w:t>misyon</w:t>
      </w:r>
      <w:proofErr w:type="gramEnd"/>
      <w:r w:rsidR="00355B29" w:rsidRPr="006A0BD5">
        <w:rPr>
          <w:color w:val="auto"/>
          <w:sz w:val="22"/>
          <w:szCs w:val="22"/>
        </w:rPr>
        <w:t xml:space="preserve"> ve </w:t>
      </w:r>
      <w:r w:rsidRPr="006A0BD5">
        <w:rPr>
          <w:color w:val="auto"/>
          <w:sz w:val="22"/>
          <w:szCs w:val="22"/>
        </w:rPr>
        <w:t>vizyon oluşturmak</w:t>
      </w:r>
      <w:r w:rsidR="00355B29" w:rsidRPr="006A0BD5">
        <w:rPr>
          <w:color w:val="auto"/>
          <w:sz w:val="22"/>
          <w:szCs w:val="22"/>
        </w:rPr>
        <w:t xml:space="preserve">, </w:t>
      </w:r>
    </w:p>
    <w:p w:rsidR="000D76D4" w:rsidRPr="006A0BD5" w:rsidRDefault="00413660" w:rsidP="006A0BD5">
      <w:pPr>
        <w:autoSpaceDE w:val="0"/>
        <w:autoSpaceDN w:val="0"/>
        <w:adjustRightInd w:val="0"/>
        <w:spacing w:after="0" w:line="240" w:lineRule="auto"/>
        <w:jc w:val="both"/>
        <w:rPr>
          <w:rFonts w:ascii="Times New Roman" w:hAnsi="Times New Roman" w:cs="Times New Roman"/>
        </w:rPr>
      </w:pPr>
      <w:r w:rsidRPr="006A0BD5">
        <w:rPr>
          <w:rFonts w:ascii="Times New Roman" w:hAnsi="Times New Roman" w:cs="Times New Roman"/>
        </w:rPr>
        <w:t>(b)</w:t>
      </w:r>
      <w:r w:rsidR="00677FAF" w:rsidRPr="006A0BD5">
        <w:rPr>
          <w:rFonts w:ascii="Times New Roman" w:hAnsi="Times New Roman" w:cs="Times New Roman"/>
        </w:rPr>
        <w:t>Bölümün lisans</w:t>
      </w:r>
      <w:r w:rsidRPr="006A0BD5">
        <w:rPr>
          <w:rFonts w:ascii="Times New Roman" w:hAnsi="Times New Roman" w:cs="Times New Roman"/>
        </w:rPr>
        <w:t xml:space="preserve"> </w:t>
      </w:r>
      <w:r w:rsidR="00677FAF" w:rsidRPr="006A0BD5">
        <w:rPr>
          <w:rFonts w:ascii="Times New Roman" w:hAnsi="Times New Roman" w:cs="Times New Roman"/>
        </w:rPr>
        <w:t xml:space="preserve">programını </w:t>
      </w:r>
      <w:r w:rsidR="00AF4E65" w:rsidRPr="006A0BD5">
        <w:rPr>
          <w:rFonts w:ascii="Times New Roman" w:hAnsi="Times New Roman" w:cs="Times New Roman"/>
        </w:rPr>
        <w:t>inceleyerek iç</w:t>
      </w:r>
      <w:r w:rsidRPr="006A0BD5">
        <w:rPr>
          <w:rFonts w:ascii="Times New Roman" w:hAnsi="Times New Roman" w:cs="Times New Roman"/>
        </w:rPr>
        <w:t xml:space="preserve">-dış paydaşlardan gelen talepler doğrultusunda programın güncellenmesi için </w:t>
      </w:r>
      <w:r w:rsidR="00F91AD9" w:rsidRPr="006A0BD5">
        <w:rPr>
          <w:rFonts w:ascii="Times New Roman" w:hAnsi="Times New Roman" w:cs="Times New Roman"/>
        </w:rPr>
        <w:t xml:space="preserve">gerekli </w:t>
      </w:r>
      <w:r w:rsidRPr="006A0BD5">
        <w:rPr>
          <w:rFonts w:ascii="Times New Roman" w:hAnsi="Times New Roman" w:cs="Times New Roman"/>
        </w:rPr>
        <w:t>çalışmalar</w:t>
      </w:r>
      <w:r w:rsidR="001E5F0B" w:rsidRPr="006A0BD5">
        <w:rPr>
          <w:rFonts w:ascii="Times New Roman" w:hAnsi="Times New Roman" w:cs="Times New Roman"/>
        </w:rPr>
        <w:t>ı</w:t>
      </w:r>
      <w:r w:rsidRPr="006A0BD5">
        <w:rPr>
          <w:rFonts w:ascii="Times New Roman" w:hAnsi="Times New Roman" w:cs="Times New Roman"/>
        </w:rPr>
        <w:t xml:space="preserve"> yürütmek, eğitim-öğretim ile ilgili iyileştirici önerilerde bulunmak, </w:t>
      </w:r>
    </w:p>
    <w:p w:rsidR="00CB2E85" w:rsidRPr="006A0BD5" w:rsidRDefault="00CB2E85" w:rsidP="006A0BD5">
      <w:pPr>
        <w:pStyle w:val="Default"/>
        <w:jc w:val="both"/>
        <w:rPr>
          <w:color w:val="auto"/>
          <w:sz w:val="22"/>
          <w:szCs w:val="22"/>
        </w:rPr>
      </w:pPr>
      <w:r w:rsidRPr="006A0BD5">
        <w:rPr>
          <w:color w:val="auto"/>
          <w:sz w:val="22"/>
          <w:szCs w:val="22"/>
        </w:rPr>
        <w:t>(</w:t>
      </w:r>
      <w:r w:rsidR="00413660" w:rsidRPr="006A0BD5">
        <w:rPr>
          <w:color w:val="auto"/>
          <w:sz w:val="22"/>
          <w:szCs w:val="22"/>
        </w:rPr>
        <w:t>c</w:t>
      </w:r>
      <w:r w:rsidRPr="006A0BD5">
        <w:rPr>
          <w:color w:val="auto"/>
          <w:sz w:val="22"/>
          <w:szCs w:val="22"/>
        </w:rPr>
        <w:t xml:space="preserve">) Programdaki derslerin içeriklerinin ders öğrenme </w:t>
      </w:r>
      <w:r w:rsidR="00353F71" w:rsidRPr="006A0BD5">
        <w:rPr>
          <w:color w:val="auto"/>
          <w:sz w:val="22"/>
          <w:szCs w:val="22"/>
        </w:rPr>
        <w:t>amaçları ile</w:t>
      </w:r>
      <w:r w:rsidRPr="006A0BD5">
        <w:rPr>
          <w:color w:val="auto"/>
          <w:sz w:val="22"/>
          <w:szCs w:val="22"/>
        </w:rPr>
        <w:t xml:space="preserve"> uygunluğunu değerlendirmek,</w:t>
      </w:r>
    </w:p>
    <w:p w:rsidR="00413660" w:rsidRPr="006A0BD5" w:rsidRDefault="00CB2E85" w:rsidP="006A0BD5">
      <w:pPr>
        <w:pStyle w:val="Default"/>
        <w:jc w:val="both"/>
        <w:rPr>
          <w:color w:val="auto"/>
          <w:sz w:val="22"/>
          <w:szCs w:val="22"/>
        </w:rPr>
      </w:pPr>
      <w:r w:rsidRPr="006A0BD5">
        <w:rPr>
          <w:color w:val="auto"/>
          <w:sz w:val="22"/>
          <w:szCs w:val="22"/>
        </w:rPr>
        <w:t>(</w:t>
      </w:r>
      <w:r w:rsidR="00413660" w:rsidRPr="006A0BD5">
        <w:rPr>
          <w:color w:val="auto"/>
          <w:sz w:val="22"/>
          <w:szCs w:val="22"/>
        </w:rPr>
        <w:t>d</w:t>
      </w:r>
      <w:r w:rsidRPr="006A0BD5">
        <w:rPr>
          <w:color w:val="auto"/>
          <w:sz w:val="22"/>
          <w:szCs w:val="22"/>
        </w:rPr>
        <w:t>)</w:t>
      </w:r>
      <w:r w:rsidR="00413660" w:rsidRPr="006A0BD5">
        <w:rPr>
          <w:color w:val="auto"/>
          <w:sz w:val="22"/>
          <w:szCs w:val="22"/>
        </w:rPr>
        <w:t xml:space="preserve">Eğitim programının </w:t>
      </w:r>
      <w:r w:rsidRPr="006A0BD5">
        <w:rPr>
          <w:color w:val="auto"/>
          <w:sz w:val="22"/>
          <w:szCs w:val="22"/>
        </w:rPr>
        <w:t>amaçları ile program çıktılarının uygunluğunu değerlendirmek,</w:t>
      </w:r>
    </w:p>
    <w:p w:rsidR="00413660" w:rsidRPr="006A0BD5" w:rsidRDefault="00855C51" w:rsidP="006A0BD5">
      <w:pPr>
        <w:pStyle w:val="Default"/>
        <w:jc w:val="both"/>
        <w:rPr>
          <w:color w:val="auto"/>
          <w:sz w:val="22"/>
          <w:szCs w:val="22"/>
        </w:rPr>
      </w:pPr>
      <w:r w:rsidRPr="006A0BD5">
        <w:rPr>
          <w:color w:val="auto"/>
          <w:sz w:val="22"/>
          <w:szCs w:val="22"/>
        </w:rPr>
        <w:t>(e)</w:t>
      </w:r>
      <w:r w:rsidR="00413660" w:rsidRPr="006A0BD5">
        <w:rPr>
          <w:color w:val="auto"/>
          <w:sz w:val="22"/>
          <w:szCs w:val="22"/>
        </w:rPr>
        <w:t>Eğitim programına alınacak öğrenci kontenjanı tespit etmek, öğretim elemanı gereksinimi derslik/</w:t>
      </w:r>
      <w:r w:rsidR="00084D8F" w:rsidRPr="006A0BD5">
        <w:rPr>
          <w:color w:val="auto"/>
          <w:sz w:val="22"/>
          <w:szCs w:val="22"/>
        </w:rPr>
        <w:t>laboratuvar</w:t>
      </w:r>
      <w:r w:rsidR="00413660" w:rsidRPr="006A0BD5">
        <w:rPr>
          <w:color w:val="auto"/>
          <w:sz w:val="22"/>
          <w:szCs w:val="22"/>
        </w:rPr>
        <w:t xml:space="preserve"> </w:t>
      </w:r>
      <w:proofErr w:type="gramStart"/>
      <w:r w:rsidR="00EB1281" w:rsidRPr="006A0BD5">
        <w:rPr>
          <w:color w:val="auto"/>
          <w:sz w:val="22"/>
          <w:szCs w:val="22"/>
        </w:rPr>
        <w:t>imkanları</w:t>
      </w:r>
      <w:proofErr w:type="gramEnd"/>
      <w:r w:rsidR="00EB1281" w:rsidRPr="006A0BD5">
        <w:rPr>
          <w:color w:val="auto"/>
          <w:sz w:val="22"/>
          <w:szCs w:val="22"/>
        </w:rPr>
        <w:t xml:space="preserve"> ile</w:t>
      </w:r>
      <w:r w:rsidR="00677FAF" w:rsidRPr="006A0BD5">
        <w:rPr>
          <w:color w:val="auto"/>
          <w:sz w:val="22"/>
          <w:szCs w:val="22"/>
        </w:rPr>
        <w:t xml:space="preserve"> ilgili </w:t>
      </w:r>
      <w:r w:rsidR="00413660" w:rsidRPr="006A0BD5">
        <w:rPr>
          <w:color w:val="auto"/>
          <w:sz w:val="22"/>
          <w:szCs w:val="22"/>
        </w:rPr>
        <w:t>değerlendir</w:t>
      </w:r>
      <w:r w:rsidR="00677FAF" w:rsidRPr="006A0BD5">
        <w:rPr>
          <w:color w:val="auto"/>
          <w:sz w:val="22"/>
          <w:szCs w:val="22"/>
        </w:rPr>
        <w:t xml:space="preserve">me yapmak </w:t>
      </w:r>
      <w:r w:rsidR="0002163F" w:rsidRPr="006A0BD5">
        <w:rPr>
          <w:color w:val="auto"/>
          <w:sz w:val="22"/>
          <w:szCs w:val="22"/>
        </w:rPr>
        <w:t xml:space="preserve">ve </w:t>
      </w:r>
      <w:r w:rsidR="00084D8F" w:rsidRPr="006A0BD5">
        <w:rPr>
          <w:color w:val="auto"/>
          <w:sz w:val="22"/>
          <w:szCs w:val="22"/>
        </w:rPr>
        <w:t xml:space="preserve">Bölüm </w:t>
      </w:r>
      <w:r w:rsidR="005C75B3" w:rsidRPr="006A0BD5">
        <w:rPr>
          <w:color w:val="auto"/>
          <w:sz w:val="22"/>
          <w:szCs w:val="22"/>
        </w:rPr>
        <w:t>B</w:t>
      </w:r>
      <w:r w:rsidR="00084D8F" w:rsidRPr="006A0BD5">
        <w:rPr>
          <w:color w:val="auto"/>
          <w:sz w:val="22"/>
          <w:szCs w:val="22"/>
        </w:rPr>
        <w:t xml:space="preserve">aşkanlığına </w:t>
      </w:r>
      <w:r w:rsidR="0002163F" w:rsidRPr="006A0BD5">
        <w:rPr>
          <w:color w:val="auto"/>
          <w:sz w:val="22"/>
          <w:szCs w:val="22"/>
        </w:rPr>
        <w:t>görüş</w:t>
      </w:r>
      <w:r w:rsidR="00413660" w:rsidRPr="006A0BD5">
        <w:rPr>
          <w:color w:val="auto"/>
          <w:sz w:val="22"/>
          <w:szCs w:val="22"/>
        </w:rPr>
        <w:t xml:space="preserve"> </w:t>
      </w:r>
      <w:r w:rsidR="00677FAF" w:rsidRPr="006A0BD5">
        <w:rPr>
          <w:color w:val="auto"/>
          <w:sz w:val="22"/>
          <w:szCs w:val="22"/>
        </w:rPr>
        <w:t xml:space="preserve">bildirmek, </w:t>
      </w:r>
    </w:p>
    <w:p w:rsidR="00413660" w:rsidRPr="006A0BD5" w:rsidRDefault="00855C51" w:rsidP="006A0BD5">
      <w:pPr>
        <w:autoSpaceDE w:val="0"/>
        <w:autoSpaceDN w:val="0"/>
        <w:adjustRightInd w:val="0"/>
        <w:spacing w:after="0" w:line="240" w:lineRule="auto"/>
        <w:jc w:val="both"/>
        <w:rPr>
          <w:rFonts w:ascii="Times New Roman" w:hAnsi="Times New Roman" w:cs="Times New Roman"/>
        </w:rPr>
      </w:pPr>
      <w:r w:rsidRPr="006A0BD5">
        <w:rPr>
          <w:rFonts w:ascii="Times New Roman" w:hAnsi="Times New Roman" w:cs="Times New Roman"/>
        </w:rPr>
        <w:t>(f)</w:t>
      </w:r>
      <w:r w:rsidR="00677FAF" w:rsidRPr="006A0BD5">
        <w:rPr>
          <w:rFonts w:ascii="Times New Roman" w:hAnsi="Times New Roman" w:cs="Times New Roman"/>
        </w:rPr>
        <w:t xml:space="preserve">Bölüm müfredat </w:t>
      </w:r>
      <w:r w:rsidR="00413660" w:rsidRPr="006A0BD5">
        <w:rPr>
          <w:rFonts w:ascii="Times New Roman" w:hAnsi="Times New Roman" w:cs="Times New Roman"/>
        </w:rPr>
        <w:t xml:space="preserve">programlarında; açılması önerilen yeni ders, mevcut bir dersin kapatılması, var olan derslerde yapılacak değişiklikler (ad, kod, içerik, kredi vb.) ile ilgili görüş bildirmek. </w:t>
      </w:r>
    </w:p>
    <w:p w:rsidR="0073146A" w:rsidRPr="006A0BD5" w:rsidRDefault="0073146A" w:rsidP="006A0BD5">
      <w:pPr>
        <w:pStyle w:val="Default"/>
        <w:jc w:val="both"/>
        <w:rPr>
          <w:color w:val="auto"/>
          <w:sz w:val="22"/>
          <w:szCs w:val="22"/>
        </w:rPr>
      </w:pPr>
      <w:r w:rsidRPr="006A0BD5">
        <w:rPr>
          <w:color w:val="auto"/>
          <w:sz w:val="22"/>
          <w:szCs w:val="22"/>
        </w:rPr>
        <w:t>(</w:t>
      </w:r>
      <w:r w:rsidR="002B15F5" w:rsidRPr="006A0BD5">
        <w:rPr>
          <w:color w:val="auto"/>
          <w:sz w:val="22"/>
          <w:szCs w:val="22"/>
        </w:rPr>
        <w:t>g</w:t>
      </w:r>
      <w:r w:rsidRPr="006A0BD5">
        <w:rPr>
          <w:color w:val="auto"/>
          <w:sz w:val="22"/>
          <w:szCs w:val="22"/>
        </w:rPr>
        <w:t>)</w:t>
      </w:r>
      <w:r w:rsidR="00CB2E85" w:rsidRPr="006A0BD5">
        <w:rPr>
          <w:color w:val="auto"/>
          <w:sz w:val="22"/>
          <w:szCs w:val="22"/>
        </w:rPr>
        <w:t xml:space="preserve">Bölüm </w:t>
      </w:r>
      <w:r w:rsidR="005C75B3" w:rsidRPr="006A0BD5">
        <w:rPr>
          <w:color w:val="auto"/>
          <w:sz w:val="22"/>
          <w:szCs w:val="22"/>
        </w:rPr>
        <w:t xml:space="preserve">Akreditasyon Komisyonu </w:t>
      </w:r>
      <w:r w:rsidR="00CB2E85" w:rsidRPr="006A0BD5">
        <w:rPr>
          <w:color w:val="auto"/>
          <w:sz w:val="22"/>
          <w:szCs w:val="22"/>
        </w:rPr>
        <w:t xml:space="preserve">ve </w:t>
      </w:r>
      <w:r w:rsidR="002B15F5" w:rsidRPr="006A0BD5">
        <w:rPr>
          <w:color w:val="auto"/>
          <w:sz w:val="22"/>
          <w:szCs w:val="22"/>
        </w:rPr>
        <w:t>diğer Akreditasyon Destek Komisyonları ile</w:t>
      </w:r>
      <w:r w:rsidRPr="006A0BD5">
        <w:rPr>
          <w:color w:val="auto"/>
          <w:sz w:val="22"/>
          <w:szCs w:val="22"/>
        </w:rPr>
        <w:t xml:space="preserve"> işbirliği </w:t>
      </w:r>
      <w:r w:rsidR="00CB2E85" w:rsidRPr="006A0BD5">
        <w:rPr>
          <w:color w:val="auto"/>
          <w:sz w:val="22"/>
          <w:szCs w:val="22"/>
        </w:rPr>
        <w:t>içinde çalışmak</w:t>
      </w:r>
      <w:r w:rsidR="0032611A" w:rsidRPr="006A0BD5">
        <w:rPr>
          <w:color w:val="auto"/>
          <w:sz w:val="22"/>
          <w:szCs w:val="22"/>
        </w:rPr>
        <w:t>,</w:t>
      </w:r>
    </w:p>
    <w:p w:rsidR="002B15F5" w:rsidRPr="006A0BD5" w:rsidRDefault="002B15F5" w:rsidP="006A0BD5">
      <w:pPr>
        <w:pStyle w:val="Default"/>
        <w:jc w:val="both"/>
        <w:rPr>
          <w:color w:val="auto"/>
          <w:sz w:val="22"/>
          <w:szCs w:val="22"/>
        </w:rPr>
      </w:pPr>
      <w:r w:rsidRPr="006A0BD5">
        <w:rPr>
          <w:color w:val="auto"/>
          <w:sz w:val="22"/>
          <w:szCs w:val="22"/>
        </w:rPr>
        <w:t xml:space="preserve">(h)Eğitim öğretim yılı sonunda bölüm öğretim üyeleri ve öğrenciler ile toplantılar yaparak iyileştirme önerilerini almak, </w:t>
      </w:r>
    </w:p>
    <w:p w:rsidR="004F4534" w:rsidRPr="006A0BD5" w:rsidRDefault="00EB1281" w:rsidP="006A0BD5">
      <w:pPr>
        <w:pStyle w:val="Default"/>
        <w:jc w:val="both"/>
        <w:rPr>
          <w:color w:val="auto"/>
          <w:sz w:val="22"/>
          <w:szCs w:val="22"/>
        </w:rPr>
      </w:pPr>
      <w:r w:rsidRPr="006A0BD5">
        <w:rPr>
          <w:sz w:val="22"/>
          <w:szCs w:val="22"/>
        </w:rPr>
        <w:t>(ı)</w:t>
      </w:r>
      <w:bookmarkStart w:id="0" w:name="_GoBack"/>
      <w:bookmarkEnd w:id="0"/>
      <w:r w:rsidR="004F4534" w:rsidRPr="006A0BD5">
        <w:rPr>
          <w:color w:val="auto"/>
          <w:sz w:val="22"/>
          <w:szCs w:val="22"/>
        </w:rPr>
        <w:t>Çalışmalarını dönemlik rapor haline getirerek Bölüm Başkanlığı</w:t>
      </w:r>
      <w:r w:rsidR="00433983">
        <w:rPr>
          <w:color w:val="auto"/>
          <w:sz w:val="22"/>
          <w:szCs w:val="22"/>
        </w:rPr>
        <w:t>na</w:t>
      </w:r>
      <w:r w:rsidR="004F4534" w:rsidRPr="006A0BD5">
        <w:rPr>
          <w:color w:val="auto"/>
          <w:sz w:val="22"/>
          <w:szCs w:val="22"/>
        </w:rPr>
        <w:t xml:space="preserve"> ve Dekanlığa sunmaktır.</w:t>
      </w:r>
    </w:p>
    <w:p w:rsidR="00EB1281" w:rsidRPr="006A0BD5" w:rsidRDefault="002B15F5" w:rsidP="006A0BD5">
      <w:pPr>
        <w:autoSpaceDE w:val="0"/>
        <w:autoSpaceDN w:val="0"/>
        <w:adjustRightInd w:val="0"/>
        <w:spacing w:after="0" w:line="240" w:lineRule="auto"/>
        <w:jc w:val="both"/>
        <w:rPr>
          <w:rFonts w:ascii="Times New Roman" w:hAnsi="Times New Roman" w:cs="Times New Roman"/>
        </w:rPr>
      </w:pPr>
      <w:r w:rsidRPr="006A0BD5">
        <w:rPr>
          <w:rFonts w:ascii="Times New Roman" w:hAnsi="Times New Roman" w:cs="Times New Roman"/>
        </w:rPr>
        <w:t xml:space="preserve">  </w:t>
      </w:r>
    </w:p>
    <w:p w:rsidR="002C16D8" w:rsidRPr="006A0BD5" w:rsidRDefault="002C16D8" w:rsidP="006A0BD5">
      <w:pPr>
        <w:pStyle w:val="Default"/>
        <w:jc w:val="both"/>
        <w:rPr>
          <w:b/>
          <w:color w:val="auto"/>
          <w:sz w:val="22"/>
          <w:szCs w:val="22"/>
        </w:rPr>
      </w:pPr>
      <w:r w:rsidRPr="006A0BD5">
        <w:rPr>
          <w:b/>
          <w:color w:val="auto"/>
          <w:sz w:val="22"/>
          <w:szCs w:val="22"/>
        </w:rPr>
        <w:t>Yürürlük</w:t>
      </w:r>
    </w:p>
    <w:p w:rsidR="0073146A" w:rsidRPr="006A0BD5" w:rsidRDefault="002C16D8" w:rsidP="006A0BD5">
      <w:pPr>
        <w:pStyle w:val="Default"/>
        <w:jc w:val="both"/>
        <w:rPr>
          <w:color w:val="auto"/>
          <w:sz w:val="22"/>
          <w:szCs w:val="22"/>
        </w:rPr>
      </w:pPr>
      <w:r w:rsidRPr="006A0BD5">
        <w:rPr>
          <w:b/>
          <w:bCs/>
          <w:color w:val="auto"/>
          <w:sz w:val="22"/>
          <w:szCs w:val="22"/>
        </w:rPr>
        <w:t xml:space="preserve">MADDE </w:t>
      </w:r>
      <w:r w:rsidR="006A4030" w:rsidRPr="006A0BD5">
        <w:rPr>
          <w:b/>
          <w:bCs/>
          <w:color w:val="auto"/>
          <w:sz w:val="22"/>
          <w:szCs w:val="22"/>
        </w:rPr>
        <w:t>8</w:t>
      </w:r>
      <w:r w:rsidRPr="006A0BD5">
        <w:rPr>
          <w:b/>
          <w:bCs/>
          <w:color w:val="auto"/>
          <w:sz w:val="22"/>
          <w:szCs w:val="22"/>
        </w:rPr>
        <w:t>-</w:t>
      </w:r>
      <w:r w:rsidRPr="006A0BD5">
        <w:rPr>
          <w:color w:val="auto"/>
          <w:sz w:val="22"/>
          <w:szCs w:val="22"/>
        </w:rPr>
        <w:t xml:space="preserve">Bu </w:t>
      </w:r>
      <w:r w:rsidR="0006016A" w:rsidRPr="006A0BD5">
        <w:rPr>
          <w:color w:val="auto"/>
          <w:sz w:val="22"/>
          <w:szCs w:val="22"/>
        </w:rPr>
        <w:t>Yönerge</w:t>
      </w:r>
      <w:r w:rsidRPr="006A0BD5">
        <w:rPr>
          <w:color w:val="auto"/>
          <w:sz w:val="22"/>
          <w:szCs w:val="22"/>
        </w:rPr>
        <w:t xml:space="preserve"> Fakülte Yönetim Kurulu tarafından onaylandığı tarihten itibaren yürürlüğe girer.</w:t>
      </w:r>
    </w:p>
    <w:p w:rsidR="00675485" w:rsidRPr="006A0BD5" w:rsidRDefault="00675485" w:rsidP="006A0BD5">
      <w:pPr>
        <w:pStyle w:val="Default"/>
        <w:jc w:val="both"/>
        <w:rPr>
          <w:color w:val="auto"/>
          <w:sz w:val="22"/>
          <w:szCs w:val="22"/>
        </w:rPr>
      </w:pPr>
    </w:p>
    <w:p w:rsidR="00675485" w:rsidRPr="006A0BD5" w:rsidRDefault="00675485" w:rsidP="006A0BD5">
      <w:pPr>
        <w:pStyle w:val="Default"/>
        <w:jc w:val="both"/>
        <w:rPr>
          <w:b/>
          <w:color w:val="auto"/>
          <w:sz w:val="22"/>
          <w:szCs w:val="22"/>
        </w:rPr>
      </w:pPr>
      <w:r w:rsidRPr="006A0BD5">
        <w:rPr>
          <w:b/>
          <w:color w:val="auto"/>
          <w:sz w:val="22"/>
          <w:szCs w:val="22"/>
        </w:rPr>
        <w:t>Yürütme:</w:t>
      </w:r>
    </w:p>
    <w:p w:rsidR="00675485" w:rsidRPr="006A0BD5" w:rsidRDefault="00675485" w:rsidP="006A0BD5">
      <w:pPr>
        <w:pStyle w:val="Default"/>
        <w:jc w:val="both"/>
        <w:rPr>
          <w:color w:val="auto"/>
          <w:sz w:val="22"/>
          <w:szCs w:val="22"/>
        </w:rPr>
      </w:pPr>
      <w:r w:rsidRPr="006A0BD5">
        <w:rPr>
          <w:b/>
          <w:bCs/>
          <w:color w:val="auto"/>
          <w:sz w:val="22"/>
          <w:szCs w:val="22"/>
        </w:rPr>
        <w:t xml:space="preserve">MADDE </w:t>
      </w:r>
      <w:r w:rsidR="006A4030" w:rsidRPr="006A0BD5">
        <w:rPr>
          <w:b/>
          <w:bCs/>
          <w:color w:val="auto"/>
          <w:sz w:val="22"/>
          <w:szCs w:val="22"/>
        </w:rPr>
        <w:t>9</w:t>
      </w:r>
      <w:r w:rsidRPr="006A0BD5">
        <w:rPr>
          <w:b/>
          <w:bCs/>
          <w:color w:val="auto"/>
          <w:sz w:val="22"/>
          <w:szCs w:val="22"/>
        </w:rPr>
        <w:t>-</w:t>
      </w:r>
      <w:r w:rsidRPr="006A0BD5">
        <w:rPr>
          <w:color w:val="auto"/>
          <w:sz w:val="22"/>
          <w:szCs w:val="22"/>
        </w:rPr>
        <w:t xml:space="preserve">Bu Yönerge hükümleri </w:t>
      </w:r>
      <w:r w:rsidR="002B15F5" w:rsidRPr="006A0BD5">
        <w:rPr>
          <w:color w:val="auto"/>
          <w:sz w:val="22"/>
          <w:szCs w:val="22"/>
        </w:rPr>
        <w:t xml:space="preserve">Eğitim </w:t>
      </w:r>
      <w:r w:rsidR="006C00AC" w:rsidRPr="006A0BD5">
        <w:rPr>
          <w:color w:val="auto"/>
          <w:sz w:val="22"/>
          <w:szCs w:val="22"/>
        </w:rPr>
        <w:t>Komisyonu Başkanı</w:t>
      </w:r>
      <w:r w:rsidRPr="006A0BD5">
        <w:rPr>
          <w:color w:val="auto"/>
          <w:sz w:val="22"/>
          <w:szCs w:val="22"/>
        </w:rPr>
        <w:t xml:space="preserve"> tarafından yürütülür. </w:t>
      </w:r>
    </w:p>
    <w:p w:rsidR="006A4030" w:rsidRPr="006A0BD5" w:rsidRDefault="006A4030" w:rsidP="006A0BD5">
      <w:pPr>
        <w:pStyle w:val="Default"/>
        <w:jc w:val="both"/>
        <w:rPr>
          <w:sz w:val="22"/>
          <w:szCs w:val="22"/>
        </w:rPr>
      </w:pPr>
    </w:p>
    <w:p w:rsidR="00F75F0A" w:rsidRPr="006A0BD5" w:rsidRDefault="00F75F0A" w:rsidP="006A0BD5">
      <w:pPr>
        <w:autoSpaceDE w:val="0"/>
        <w:autoSpaceDN w:val="0"/>
        <w:adjustRightInd w:val="0"/>
        <w:spacing w:after="0" w:line="240" w:lineRule="auto"/>
        <w:rPr>
          <w:rFonts w:ascii="Times New Roman" w:hAnsi="Times New Roman" w:cs="Times New Roman"/>
          <w:color w:val="000000"/>
        </w:rPr>
      </w:pPr>
    </w:p>
    <w:sectPr w:rsidR="00F75F0A" w:rsidRPr="006A0BD5" w:rsidSect="00D348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3F940B"/>
    <w:multiLevelType w:val="hybridMultilevel"/>
    <w:tmpl w:val="6F5BF7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1426D3"/>
    <w:multiLevelType w:val="hybridMultilevel"/>
    <w:tmpl w:val="2BBFE4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614147"/>
    <w:multiLevelType w:val="hybridMultilevel"/>
    <w:tmpl w:val="4C60E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361F57"/>
    <w:multiLevelType w:val="hybridMultilevel"/>
    <w:tmpl w:val="28F8160C"/>
    <w:lvl w:ilvl="0" w:tplc="17CC709A">
      <w:start w:val="1"/>
      <w:numFmt w:val="lowerLetter"/>
      <w:lvlText w:val="(%1)"/>
      <w:lvlJc w:val="left"/>
      <w:pPr>
        <w:ind w:left="526" w:hanging="384"/>
      </w:pPr>
      <w:rPr>
        <w:rFonts w:hint="default"/>
        <w:sz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01E535"/>
    <w:multiLevelType w:val="hybridMultilevel"/>
    <w:tmpl w:val="392D75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24BFA2"/>
    <w:multiLevelType w:val="hybridMultilevel"/>
    <w:tmpl w:val="00F4D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A33156"/>
    <w:multiLevelType w:val="hybridMultilevel"/>
    <w:tmpl w:val="E7AC41AE"/>
    <w:lvl w:ilvl="0" w:tplc="5B96DC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1F6EB7"/>
    <w:multiLevelType w:val="hybridMultilevel"/>
    <w:tmpl w:val="6FFA5D06"/>
    <w:lvl w:ilvl="0" w:tplc="46EC5FE0">
      <w:start w:val="1"/>
      <w:numFmt w:val="lowerLetter"/>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679148"/>
    <w:multiLevelType w:val="hybridMultilevel"/>
    <w:tmpl w:val="AC1C5F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D7E28E"/>
    <w:multiLevelType w:val="hybridMultilevel"/>
    <w:tmpl w:val="A3925F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BD3C18"/>
    <w:multiLevelType w:val="hybridMultilevel"/>
    <w:tmpl w:val="BBEC1A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0FC5FB"/>
    <w:multiLevelType w:val="hybridMultilevel"/>
    <w:tmpl w:val="939622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2"/>
  </w:num>
  <w:num w:numId="4">
    <w:abstractNumId w:val="7"/>
  </w:num>
  <w:num w:numId="5">
    <w:abstractNumId w:val="15"/>
  </w:num>
  <w:num w:numId="6">
    <w:abstractNumId w:val="16"/>
  </w:num>
  <w:num w:numId="7">
    <w:abstractNumId w:val="0"/>
  </w:num>
  <w:num w:numId="8">
    <w:abstractNumId w:val="9"/>
  </w:num>
  <w:num w:numId="9">
    <w:abstractNumId w:val="14"/>
  </w:num>
  <w:num w:numId="10">
    <w:abstractNumId w:val="5"/>
  </w:num>
  <w:num w:numId="11">
    <w:abstractNumId w:val="12"/>
  </w:num>
  <w:num w:numId="12">
    <w:abstractNumId w:val="17"/>
  </w:num>
  <w:num w:numId="13">
    <w:abstractNumId w:val="4"/>
  </w:num>
  <w:num w:numId="14">
    <w:abstractNumId w:val="3"/>
  </w:num>
  <w:num w:numId="15">
    <w:abstractNumId w:val="1"/>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B6"/>
    <w:rsid w:val="0002163F"/>
    <w:rsid w:val="00032172"/>
    <w:rsid w:val="00046767"/>
    <w:rsid w:val="000574DE"/>
    <w:rsid w:val="0006016A"/>
    <w:rsid w:val="00084D8F"/>
    <w:rsid w:val="000C6CE2"/>
    <w:rsid w:val="000D76D4"/>
    <w:rsid w:val="000E18BD"/>
    <w:rsid w:val="00142E2D"/>
    <w:rsid w:val="00187F9F"/>
    <w:rsid w:val="00196410"/>
    <w:rsid w:val="001D72B8"/>
    <w:rsid w:val="001D7578"/>
    <w:rsid w:val="001E5F0B"/>
    <w:rsid w:val="001E7E9F"/>
    <w:rsid w:val="001F22A2"/>
    <w:rsid w:val="002218AE"/>
    <w:rsid w:val="002254B5"/>
    <w:rsid w:val="00255D7E"/>
    <w:rsid w:val="00267D54"/>
    <w:rsid w:val="002A793B"/>
    <w:rsid w:val="002B15F5"/>
    <w:rsid w:val="002C16D8"/>
    <w:rsid w:val="00313455"/>
    <w:rsid w:val="00315196"/>
    <w:rsid w:val="0032611A"/>
    <w:rsid w:val="00347CFE"/>
    <w:rsid w:val="00353F71"/>
    <w:rsid w:val="00355B29"/>
    <w:rsid w:val="00380451"/>
    <w:rsid w:val="00395C53"/>
    <w:rsid w:val="003A7381"/>
    <w:rsid w:val="003D3C21"/>
    <w:rsid w:val="003E28D7"/>
    <w:rsid w:val="004068C9"/>
    <w:rsid w:val="00412C89"/>
    <w:rsid w:val="00413660"/>
    <w:rsid w:val="00420739"/>
    <w:rsid w:val="004253F6"/>
    <w:rsid w:val="00433983"/>
    <w:rsid w:val="0045358A"/>
    <w:rsid w:val="00467FE1"/>
    <w:rsid w:val="00473DA6"/>
    <w:rsid w:val="0048031C"/>
    <w:rsid w:val="0048248A"/>
    <w:rsid w:val="004F4534"/>
    <w:rsid w:val="0052175A"/>
    <w:rsid w:val="00530587"/>
    <w:rsid w:val="0053604C"/>
    <w:rsid w:val="00541B4E"/>
    <w:rsid w:val="00561372"/>
    <w:rsid w:val="005648B6"/>
    <w:rsid w:val="005A6616"/>
    <w:rsid w:val="005C75B3"/>
    <w:rsid w:val="005F14C8"/>
    <w:rsid w:val="00603FC7"/>
    <w:rsid w:val="00613B5A"/>
    <w:rsid w:val="00627249"/>
    <w:rsid w:val="00630249"/>
    <w:rsid w:val="00652626"/>
    <w:rsid w:val="00663868"/>
    <w:rsid w:val="00675485"/>
    <w:rsid w:val="00677FAF"/>
    <w:rsid w:val="006A0BD5"/>
    <w:rsid w:val="006A4030"/>
    <w:rsid w:val="006C00AC"/>
    <w:rsid w:val="006D1856"/>
    <w:rsid w:val="006E01AF"/>
    <w:rsid w:val="006F6400"/>
    <w:rsid w:val="00700AC8"/>
    <w:rsid w:val="00707262"/>
    <w:rsid w:val="00723B93"/>
    <w:rsid w:val="0073146A"/>
    <w:rsid w:val="0073315F"/>
    <w:rsid w:val="00755ADC"/>
    <w:rsid w:val="007570BE"/>
    <w:rsid w:val="00765D9F"/>
    <w:rsid w:val="007725C1"/>
    <w:rsid w:val="0077310B"/>
    <w:rsid w:val="00775B1C"/>
    <w:rsid w:val="00777D31"/>
    <w:rsid w:val="007874E5"/>
    <w:rsid w:val="00794920"/>
    <w:rsid w:val="007979A8"/>
    <w:rsid w:val="007A0429"/>
    <w:rsid w:val="00802D8D"/>
    <w:rsid w:val="008139D9"/>
    <w:rsid w:val="0081690C"/>
    <w:rsid w:val="00825FB9"/>
    <w:rsid w:val="008338CD"/>
    <w:rsid w:val="008432D3"/>
    <w:rsid w:val="00850124"/>
    <w:rsid w:val="00855C51"/>
    <w:rsid w:val="0087297E"/>
    <w:rsid w:val="00876A27"/>
    <w:rsid w:val="00881A81"/>
    <w:rsid w:val="008A677E"/>
    <w:rsid w:val="00910BD6"/>
    <w:rsid w:val="00925FB7"/>
    <w:rsid w:val="00930FF4"/>
    <w:rsid w:val="009423C2"/>
    <w:rsid w:val="009538A8"/>
    <w:rsid w:val="009B2DC0"/>
    <w:rsid w:val="009B7F70"/>
    <w:rsid w:val="009E71D1"/>
    <w:rsid w:val="00A00D0B"/>
    <w:rsid w:val="00A07DDE"/>
    <w:rsid w:val="00A101DD"/>
    <w:rsid w:val="00A10AE1"/>
    <w:rsid w:val="00A15D4D"/>
    <w:rsid w:val="00A31E1D"/>
    <w:rsid w:val="00A751D3"/>
    <w:rsid w:val="00A94B4D"/>
    <w:rsid w:val="00AA61F0"/>
    <w:rsid w:val="00AD3FF3"/>
    <w:rsid w:val="00AD775A"/>
    <w:rsid w:val="00AE23F2"/>
    <w:rsid w:val="00AF427B"/>
    <w:rsid w:val="00AF4E65"/>
    <w:rsid w:val="00B05564"/>
    <w:rsid w:val="00B44F87"/>
    <w:rsid w:val="00B5708F"/>
    <w:rsid w:val="00B80BA3"/>
    <w:rsid w:val="00B8600A"/>
    <w:rsid w:val="00B9387D"/>
    <w:rsid w:val="00B95B0C"/>
    <w:rsid w:val="00BA3913"/>
    <w:rsid w:val="00BD2EDD"/>
    <w:rsid w:val="00C168A7"/>
    <w:rsid w:val="00C60203"/>
    <w:rsid w:val="00C7538C"/>
    <w:rsid w:val="00C8680A"/>
    <w:rsid w:val="00C975BB"/>
    <w:rsid w:val="00CA0D6C"/>
    <w:rsid w:val="00CA289D"/>
    <w:rsid w:val="00CB2D89"/>
    <w:rsid w:val="00CB2E85"/>
    <w:rsid w:val="00CB2F23"/>
    <w:rsid w:val="00CD7E89"/>
    <w:rsid w:val="00CE595E"/>
    <w:rsid w:val="00CE77BD"/>
    <w:rsid w:val="00CF775C"/>
    <w:rsid w:val="00D15EC4"/>
    <w:rsid w:val="00D27A83"/>
    <w:rsid w:val="00D3179B"/>
    <w:rsid w:val="00D34884"/>
    <w:rsid w:val="00D55DC5"/>
    <w:rsid w:val="00D62474"/>
    <w:rsid w:val="00DC2284"/>
    <w:rsid w:val="00DD1D89"/>
    <w:rsid w:val="00DE5217"/>
    <w:rsid w:val="00E1358F"/>
    <w:rsid w:val="00E20D23"/>
    <w:rsid w:val="00E543E1"/>
    <w:rsid w:val="00E657E1"/>
    <w:rsid w:val="00E84EBF"/>
    <w:rsid w:val="00E94B98"/>
    <w:rsid w:val="00EA77A5"/>
    <w:rsid w:val="00EB1281"/>
    <w:rsid w:val="00EB141D"/>
    <w:rsid w:val="00F070A2"/>
    <w:rsid w:val="00F073C0"/>
    <w:rsid w:val="00F116C0"/>
    <w:rsid w:val="00F12556"/>
    <w:rsid w:val="00F41898"/>
    <w:rsid w:val="00F44810"/>
    <w:rsid w:val="00F51434"/>
    <w:rsid w:val="00F60033"/>
    <w:rsid w:val="00F625B7"/>
    <w:rsid w:val="00F75F0A"/>
    <w:rsid w:val="00F84D0F"/>
    <w:rsid w:val="00F91AD9"/>
    <w:rsid w:val="00FA3BBA"/>
    <w:rsid w:val="00FA5755"/>
    <w:rsid w:val="00FB2B90"/>
    <w:rsid w:val="00FE1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88C8"/>
  <w15:chartTrackingRefBased/>
  <w15:docId w15:val="{3F213256-5D02-4667-B9DB-C1262E23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595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D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TEL</dc:creator>
  <cp:keywords/>
  <dc:description/>
  <cp:lastModifiedBy>HAVVA TEL</cp:lastModifiedBy>
  <cp:revision>14</cp:revision>
  <dcterms:created xsi:type="dcterms:W3CDTF">2022-03-20T09:41:00Z</dcterms:created>
  <dcterms:modified xsi:type="dcterms:W3CDTF">2022-03-21T18:48:00Z</dcterms:modified>
</cp:coreProperties>
</file>