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8B" w:rsidRDefault="0005548B" w:rsidP="00FE0E10">
      <w:pPr>
        <w:pStyle w:val="Default"/>
        <w:spacing w:line="276" w:lineRule="auto"/>
        <w:jc w:val="center"/>
        <w:rPr>
          <w:b/>
          <w:color w:val="auto"/>
        </w:rPr>
      </w:pPr>
    </w:p>
    <w:p w:rsidR="0005548B" w:rsidRDefault="0005548B" w:rsidP="00FE0E10">
      <w:pPr>
        <w:pStyle w:val="Default"/>
        <w:spacing w:line="276" w:lineRule="auto"/>
        <w:jc w:val="center"/>
        <w:rPr>
          <w:b/>
          <w:color w:val="auto"/>
        </w:rPr>
      </w:pPr>
    </w:p>
    <w:p w:rsidR="00A61FB5" w:rsidRPr="00E271B8" w:rsidRDefault="00CE595E" w:rsidP="00400B64">
      <w:pPr>
        <w:pStyle w:val="Default"/>
        <w:jc w:val="center"/>
        <w:rPr>
          <w:b/>
          <w:color w:val="auto"/>
          <w:sz w:val="22"/>
          <w:szCs w:val="22"/>
        </w:rPr>
      </w:pPr>
      <w:r w:rsidRPr="00E271B8">
        <w:rPr>
          <w:b/>
          <w:color w:val="auto"/>
          <w:sz w:val="22"/>
          <w:szCs w:val="22"/>
        </w:rPr>
        <w:t xml:space="preserve">SİVAS CUMHURİYET </w:t>
      </w:r>
      <w:r w:rsidR="00E03537" w:rsidRPr="00E271B8">
        <w:rPr>
          <w:b/>
          <w:color w:val="auto"/>
          <w:sz w:val="22"/>
          <w:szCs w:val="22"/>
        </w:rPr>
        <w:t xml:space="preserve">ÜNİVERSİTESİ </w:t>
      </w:r>
    </w:p>
    <w:p w:rsidR="00A61FB5" w:rsidRPr="00E271B8" w:rsidRDefault="00CE595E" w:rsidP="00400B64">
      <w:pPr>
        <w:pStyle w:val="Default"/>
        <w:jc w:val="center"/>
        <w:rPr>
          <w:b/>
          <w:bCs/>
          <w:color w:val="auto"/>
          <w:sz w:val="22"/>
          <w:szCs w:val="22"/>
        </w:rPr>
      </w:pPr>
      <w:r w:rsidRPr="00E271B8">
        <w:rPr>
          <w:b/>
          <w:color w:val="auto"/>
          <w:sz w:val="22"/>
          <w:szCs w:val="22"/>
        </w:rPr>
        <w:t xml:space="preserve">SAĞLIK BİLİMLERİ FAKÜLTESİ </w:t>
      </w:r>
      <w:r w:rsidRPr="00E271B8">
        <w:rPr>
          <w:b/>
          <w:bCs/>
          <w:color w:val="auto"/>
          <w:sz w:val="22"/>
          <w:szCs w:val="22"/>
        </w:rPr>
        <w:t>HEMŞİRELİK BÖLÜMÜ</w:t>
      </w:r>
    </w:p>
    <w:p w:rsidR="00E03537" w:rsidRPr="00E271B8" w:rsidRDefault="00E03537" w:rsidP="00400B64">
      <w:pPr>
        <w:pStyle w:val="Default"/>
        <w:jc w:val="center"/>
        <w:rPr>
          <w:b/>
          <w:color w:val="auto"/>
          <w:sz w:val="22"/>
          <w:szCs w:val="22"/>
        </w:rPr>
      </w:pPr>
      <w:r w:rsidRPr="00E271B8">
        <w:rPr>
          <w:b/>
          <w:bCs/>
          <w:color w:val="auto"/>
          <w:sz w:val="22"/>
          <w:szCs w:val="22"/>
        </w:rPr>
        <w:t xml:space="preserve"> </w:t>
      </w:r>
      <w:r w:rsidR="00CE595E" w:rsidRPr="00E271B8">
        <w:rPr>
          <w:b/>
          <w:bCs/>
          <w:color w:val="auto"/>
          <w:sz w:val="22"/>
          <w:szCs w:val="22"/>
        </w:rPr>
        <w:t xml:space="preserve">AKREDİTASYON </w:t>
      </w:r>
      <w:r w:rsidRPr="00E271B8">
        <w:rPr>
          <w:b/>
          <w:bCs/>
          <w:color w:val="auto"/>
          <w:sz w:val="22"/>
          <w:szCs w:val="22"/>
        </w:rPr>
        <w:t xml:space="preserve">KOMİSYONU </w:t>
      </w:r>
      <w:r w:rsidRPr="00E271B8">
        <w:rPr>
          <w:b/>
          <w:color w:val="auto"/>
          <w:sz w:val="22"/>
          <w:szCs w:val="22"/>
        </w:rPr>
        <w:t>YÖNERGESİ</w:t>
      </w:r>
    </w:p>
    <w:p w:rsidR="000574DE" w:rsidRPr="00400B64" w:rsidRDefault="000574DE" w:rsidP="00540A9A">
      <w:pPr>
        <w:pStyle w:val="Default"/>
      </w:pPr>
    </w:p>
    <w:p w:rsidR="000574DE" w:rsidRPr="00E271B8" w:rsidRDefault="000574DE" w:rsidP="000706A7">
      <w:pPr>
        <w:pStyle w:val="Default"/>
        <w:jc w:val="both"/>
        <w:rPr>
          <w:sz w:val="22"/>
          <w:szCs w:val="22"/>
        </w:rPr>
      </w:pPr>
      <w:r w:rsidRPr="00E271B8">
        <w:rPr>
          <w:b/>
          <w:bCs/>
          <w:sz w:val="22"/>
          <w:szCs w:val="22"/>
        </w:rPr>
        <w:t xml:space="preserve">Amaç </w:t>
      </w:r>
    </w:p>
    <w:p w:rsidR="003D3C21" w:rsidRPr="00E271B8" w:rsidRDefault="000706A7" w:rsidP="000706A7">
      <w:pPr>
        <w:pStyle w:val="Default"/>
        <w:jc w:val="both"/>
        <w:rPr>
          <w:bCs/>
          <w:sz w:val="22"/>
          <w:szCs w:val="22"/>
        </w:rPr>
      </w:pPr>
      <w:r w:rsidRPr="00E271B8">
        <w:rPr>
          <w:b/>
          <w:bCs/>
          <w:sz w:val="22"/>
          <w:szCs w:val="22"/>
        </w:rPr>
        <w:t xml:space="preserve">MADDE </w:t>
      </w:r>
      <w:r w:rsidR="00C975BB" w:rsidRPr="00E271B8">
        <w:rPr>
          <w:b/>
          <w:bCs/>
          <w:sz w:val="22"/>
          <w:szCs w:val="22"/>
        </w:rPr>
        <w:t>1–</w:t>
      </w:r>
      <w:r w:rsidR="003D3C21" w:rsidRPr="00E271B8">
        <w:rPr>
          <w:sz w:val="22"/>
          <w:szCs w:val="22"/>
        </w:rPr>
        <w:t xml:space="preserve">Sivas Cumhuriyet </w:t>
      </w:r>
      <w:r w:rsidR="00250B1D" w:rsidRPr="00E271B8">
        <w:rPr>
          <w:sz w:val="22"/>
          <w:szCs w:val="22"/>
        </w:rPr>
        <w:t xml:space="preserve">Üniversitesi </w:t>
      </w:r>
      <w:r w:rsidR="003D3C21" w:rsidRPr="00E271B8">
        <w:rPr>
          <w:sz w:val="22"/>
          <w:szCs w:val="22"/>
        </w:rPr>
        <w:t xml:space="preserve">Sağlık Bilimleri Fakültesi </w:t>
      </w:r>
      <w:r w:rsidR="003D3C21" w:rsidRPr="00E271B8">
        <w:rPr>
          <w:bCs/>
          <w:sz w:val="22"/>
          <w:szCs w:val="22"/>
        </w:rPr>
        <w:t>Hemşirelik Bölümü</w:t>
      </w:r>
      <w:r w:rsidR="00EB141D" w:rsidRPr="00E271B8">
        <w:rPr>
          <w:sz w:val="22"/>
          <w:szCs w:val="22"/>
        </w:rPr>
        <w:t xml:space="preserve"> </w:t>
      </w:r>
      <w:r w:rsidR="003D3C21" w:rsidRPr="00E271B8">
        <w:rPr>
          <w:bCs/>
          <w:sz w:val="22"/>
          <w:szCs w:val="22"/>
        </w:rPr>
        <w:t xml:space="preserve">Akreditasyon Komisyonunun amacı; Hemşirelik Bölümünde görev yapmakta olan öğretim üye ve </w:t>
      </w:r>
      <w:r w:rsidR="008C5E40" w:rsidRPr="00E271B8">
        <w:rPr>
          <w:bCs/>
          <w:sz w:val="22"/>
          <w:szCs w:val="22"/>
        </w:rPr>
        <w:t>elemanlarının akreditasyon</w:t>
      </w:r>
      <w:r w:rsidR="003D3C21" w:rsidRPr="00E271B8">
        <w:rPr>
          <w:bCs/>
          <w:sz w:val="22"/>
          <w:szCs w:val="22"/>
        </w:rPr>
        <w:t xml:space="preserve"> </w:t>
      </w:r>
      <w:r w:rsidR="00947F43" w:rsidRPr="00E271B8">
        <w:rPr>
          <w:bCs/>
          <w:sz w:val="22"/>
          <w:szCs w:val="22"/>
        </w:rPr>
        <w:t>sürecinde iletişim</w:t>
      </w:r>
      <w:r w:rsidR="008C5E40" w:rsidRPr="00E271B8">
        <w:rPr>
          <w:bCs/>
          <w:sz w:val="22"/>
          <w:szCs w:val="22"/>
        </w:rPr>
        <w:t xml:space="preserve"> </w:t>
      </w:r>
      <w:r w:rsidR="00395C53" w:rsidRPr="00E271B8">
        <w:rPr>
          <w:bCs/>
          <w:sz w:val="22"/>
          <w:szCs w:val="22"/>
        </w:rPr>
        <w:t>ve işbirliği</w:t>
      </w:r>
      <w:r w:rsidR="00EB141D" w:rsidRPr="00E271B8">
        <w:rPr>
          <w:bCs/>
          <w:sz w:val="22"/>
          <w:szCs w:val="22"/>
        </w:rPr>
        <w:t xml:space="preserve"> içinde çalışmasını sağlayarak, </w:t>
      </w:r>
      <w:r w:rsidR="003D3C21" w:rsidRPr="00E271B8">
        <w:rPr>
          <w:bCs/>
          <w:sz w:val="22"/>
          <w:szCs w:val="22"/>
        </w:rPr>
        <w:t xml:space="preserve">akreditasyon </w:t>
      </w:r>
      <w:r w:rsidR="00EB141D" w:rsidRPr="00E271B8">
        <w:rPr>
          <w:bCs/>
          <w:sz w:val="22"/>
          <w:szCs w:val="22"/>
        </w:rPr>
        <w:t>sürecinin etkin bir şekilde sürdür</w:t>
      </w:r>
      <w:r w:rsidR="00BE7092" w:rsidRPr="00E271B8">
        <w:rPr>
          <w:bCs/>
          <w:sz w:val="22"/>
          <w:szCs w:val="22"/>
        </w:rPr>
        <w:t>ül</w:t>
      </w:r>
      <w:r w:rsidR="00EB141D" w:rsidRPr="00E271B8">
        <w:rPr>
          <w:bCs/>
          <w:sz w:val="22"/>
          <w:szCs w:val="22"/>
        </w:rPr>
        <w:t xml:space="preserve">mesine katkı vermektir. </w:t>
      </w:r>
    </w:p>
    <w:p w:rsidR="003D3C21" w:rsidRPr="00E271B8" w:rsidRDefault="003D3C21" w:rsidP="000706A7">
      <w:pPr>
        <w:autoSpaceDE w:val="0"/>
        <w:autoSpaceDN w:val="0"/>
        <w:adjustRightInd w:val="0"/>
        <w:spacing w:after="0" w:line="240" w:lineRule="auto"/>
        <w:jc w:val="both"/>
        <w:rPr>
          <w:rFonts w:ascii="Times New Roman" w:hAnsi="Times New Roman" w:cs="Times New Roman"/>
          <w:color w:val="000000"/>
        </w:rPr>
      </w:pPr>
    </w:p>
    <w:p w:rsidR="000574DE" w:rsidRPr="00E271B8" w:rsidRDefault="000574DE" w:rsidP="000706A7">
      <w:pPr>
        <w:pStyle w:val="Default"/>
        <w:jc w:val="both"/>
        <w:rPr>
          <w:b/>
          <w:bCs/>
          <w:color w:val="auto"/>
          <w:sz w:val="22"/>
          <w:szCs w:val="22"/>
        </w:rPr>
      </w:pPr>
      <w:r w:rsidRPr="00E271B8">
        <w:rPr>
          <w:b/>
          <w:bCs/>
          <w:color w:val="auto"/>
          <w:sz w:val="22"/>
          <w:szCs w:val="22"/>
        </w:rPr>
        <w:t xml:space="preserve">Kapsam </w:t>
      </w:r>
    </w:p>
    <w:p w:rsidR="00CB2D89" w:rsidRPr="00E271B8" w:rsidRDefault="00C975BB" w:rsidP="000706A7">
      <w:pPr>
        <w:pStyle w:val="Default"/>
        <w:jc w:val="both"/>
        <w:rPr>
          <w:bCs/>
          <w:color w:val="auto"/>
          <w:sz w:val="22"/>
          <w:szCs w:val="22"/>
        </w:rPr>
      </w:pPr>
      <w:r w:rsidRPr="00E271B8">
        <w:rPr>
          <w:b/>
          <w:bCs/>
          <w:color w:val="auto"/>
          <w:sz w:val="22"/>
          <w:szCs w:val="22"/>
        </w:rPr>
        <w:t>MADDE 2–</w:t>
      </w:r>
      <w:r w:rsidR="000E18BD" w:rsidRPr="00E271B8">
        <w:rPr>
          <w:bCs/>
          <w:color w:val="auto"/>
          <w:sz w:val="22"/>
          <w:szCs w:val="22"/>
        </w:rPr>
        <w:t>Bu yönerge</w:t>
      </w:r>
      <w:r w:rsidRPr="00E271B8">
        <w:rPr>
          <w:bCs/>
          <w:color w:val="auto"/>
          <w:sz w:val="22"/>
          <w:szCs w:val="22"/>
        </w:rPr>
        <w:t>;</w:t>
      </w:r>
      <w:r w:rsidR="00BC3FC7" w:rsidRPr="00E271B8">
        <w:rPr>
          <w:bCs/>
          <w:color w:val="auto"/>
          <w:sz w:val="22"/>
          <w:szCs w:val="22"/>
        </w:rPr>
        <w:t xml:space="preserve"> </w:t>
      </w:r>
      <w:r w:rsidR="000E18BD" w:rsidRPr="00E271B8">
        <w:rPr>
          <w:color w:val="auto"/>
          <w:sz w:val="22"/>
          <w:szCs w:val="22"/>
        </w:rPr>
        <w:t xml:space="preserve">Sivas Cumhuriyet </w:t>
      </w:r>
      <w:r w:rsidR="00BC3FC7" w:rsidRPr="00E271B8">
        <w:rPr>
          <w:color w:val="auto"/>
          <w:sz w:val="22"/>
          <w:szCs w:val="22"/>
        </w:rPr>
        <w:t xml:space="preserve">Üniversitesi </w:t>
      </w:r>
      <w:r w:rsidR="000E18BD" w:rsidRPr="00E271B8">
        <w:rPr>
          <w:color w:val="auto"/>
          <w:sz w:val="22"/>
          <w:szCs w:val="22"/>
        </w:rPr>
        <w:t xml:space="preserve">Sağlık Bilimleri Fakültesi </w:t>
      </w:r>
      <w:r w:rsidR="000E18BD" w:rsidRPr="00E271B8">
        <w:rPr>
          <w:bCs/>
          <w:color w:val="auto"/>
          <w:sz w:val="22"/>
          <w:szCs w:val="22"/>
        </w:rPr>
        <w:t>Hemşirelik Bölümü</w:t>
      </w:r>
      <w:r w:rsidR="000E18BD" w:rsidRPr="00E271B8">
        <w:rPr>
          <w:color w:val="auto"/>
          <w:sz w:val="22"/>
          <w:szCs w:val="22"/>
        </w:rPr>
        <w:t xml:space="preserve"> </w:t>
      </w:r>
      <w:r w:rsidR="000E18BD" w:rsidRPr="00E271B8">
        <w:rPr>
          <w:bCs/>
          <w:color w:val="auto"/>
          <w:sz w:val="22"/>
          <w:szCs w:val="22"/>
        </w:rPr>
        <w:t xml:space="preserve">Akreditasyon Komisyonunun oluşturulması, görev, sorumluluk ve çalışma esaslarına ilişkin hükümleri kapsar. </w:t>
      </w:r>
    </w:p>
    <w:p w:rsidR="00675485" w:rsidRPr="00E271B8" w:rsidRDefault="00675485" w:rsidP="000706A7">
      <w:pPr>
        <w:pStyle w:val="Default"/>
        <w:jc w:val="both"/>
        <w:rPr>
          <w:bCs/>
          <w:color w:val="auto"/>
          <w:sz w:val="22"/>
          <w:szCs w:val="22"/>
        </w:rPr>
      </w:pPr>
    </w:p>
    <w:p w:rsidR="00E600F3" w:rsidRPr="00E271B8" w:rsidRDefault="00E600F3" w:rsidP="000706A7">
      <w:pPr>
        <w:spacing w:after="0" w:line="240" w:lineRule="auto"/>
        <w:jc w:val="both"/>
        <w:rPr>
          <w:rFonts w:ascii="Times New Roman" w:hAnsi="Times New Roman" w:cs="Times New Roman"/>
          <w:b/>
        </w:rPr>
      </w:pPr>
      <w:r w:rsidRPr="00E271B8">
        <w:rPr>
          <w:rFonts w:ascii="Times New Roman" w:hAnsi="Times New Roman" w:cs="Times New Roman"/>
          <w:b/>
        </w:rPr>
        <w:t>Dayanak</w:t>
      </w:r>
    </w:p>
    <w:p w:rsidR="00E43647" w:rsidRPr="00E43647" w:rsidRDefault="00B7611D" w:rsidP="00540A9A">
      <w:pPr>
        <w:spacing w:line="240" w:lineRule="auto"/>
        <w:jc w:val="both"/>
        <w:rPr>
          <w:rFonts w:ascii="Times New Roman" w:hAnsi="Times New Roman" w:cs="Times New Roman"/>
          <w:bCs/>
        </w:rPr>
      </w:pPr>
      <w:r>
        <w:rPr>
          <w:rFonts w:ascii="Times New Roman" w:hAnsi="Times New Roman" w:cs="Times New Roman"/>
          <w:b/>
        </w:rPr>
        <w:t>MADDE 3</w:t>
      </w:r>
      <w:r w:rsidRPr="00E271B8">
        <w:rPr>
          <w:rFonts w:ascii="Times New Roman" w:hAnsi="Times New Roman" w:cs="Times New Roman"/>
          <w:b/>
          <w:bCs/>
        </w:rPr>
        <w:t>–</w:t>
      </w:r>
      <w:r w:rsidR="00E600F3" w:rsidRPr="00E271B8">
        <w:rPr>
          <w:rFonts w:ascii="Times New Roman" w:hAnsi="Times New Roman" w:cs="Times New Roman"/>
          <w:bCs/>
        </w:rPr>
        <w:t xml:space="preserve">Bu yönerge; </w:t>
      </w:r>
      <w:r w:rsidR="00E600F3" w:rsidRPr="00E271B8">
        <w:rPr>
          <w:rFonts w:ascii="Times New Roman" w:hAnsi="Times New Roman" w:cs="Times New Roman"/>
        </w:rPr>
        <w:t xml:space="preserve">2547 Sayılı Yükseköğretim Kanununun 16. Maddesine, </w:t>
      </w:r>
      <w:r w:rsidR="00873C9F" w:rsidRPr="00E271B8">
        <w:rPr>
          <w:rFonts w:ascii="Times New Roman" w:hAnsi="Times New Roman" w:cs="Times New Roman"/>
        </w:rPr>
        <w:t>Üniversitelerde Akademik</w:t>
      </w:r>
      <w:r w:rsidR="00E600F3" w:rsidRPr="00E271B8">
        <w:rPr>
          <w:rFonts w:ascii="Times New Roman" w:hAnsi="Times New Roman" w:cs="Times New Roman"/>
        </w:rPr>
        <w:t xml:space="preserve"> Teşkilat </w:t>
      </w:r>
      <w:r w:rsidR="00CA3159" w:rsidRPr="00E271B8">
        <w:rPr>
          <w:rFonts w:ascii="Times New Roman" w:hAnsi="Times New Roman" w:cs="Times New Roman"/>
        </w:rPr>
        <w:t>Yönetmeliğinin 8</w:t>
      </w:r>
      <w:r w:rsidR="00873C9F" w:rsidRPr="00E271B8">
        <w:rPr>
          <w:rFonts w:ascii="Times New Roman" w:hAnsi="Times New Roman" w:cs="Times New Roman"/>
        </w:rPr>
        <w:t>.</w:t>
      </w:r>
      <w:r w:rsidR="00E600F3" w:rsidRPr="00E271B8">
        <w:rPr>
          <w:rFonts w:ascii="Times New Roman" w:hAnsi="Times New Roman" w:cs="Times New Roman"/>
        </w:rPr>
        <w:t xml:space="preserve"> ve 9. Maddelerine dayanılarak hazırlanmıştır. </w:t>
      </w:r>
      <w:r w:rsidR="00E600F3" w:rsidRPr="00E271B8">
        <w:rPr>
          <w:rFonts w:ascii="Times New Roman" w:hAnsi="Times New Roman" w:cs="Times New Roman"/>
          <w:bCs/>
        </w:rPr>
        <w:t xml:space="preserve"> </w:t>
      </w:r>
    </w:p>
    <w:p w:rsidR="00675485" w:rsidRPr="00E271B8" w:rsidRDefault="00675485" w:rsidP="000706A7">
      <w:pPr>
        <w:pStyle w:val="Default"/>
        <w:jc w:val="both"/>
        <w:rPr>
          <w:b/>
          <w:bCs/>
          <w:sz w:val="22"/>
          <w:szCs w:val="22"/>
        </w:rPr>
      </w:pPr>
      <w:r w:rsidRPr="00E271B8">
        <w:rPr>
          <w:b/>
          <w:bCs/>
          <w:sz w:val="22"/>
          <w:szCs w:val="22"/>
        </w:rPr>
        <w:t>Tanım</w:t>
      </w:r>
    </w:p>
    <w:p w:rsidR="00E271B8" w:rsidRDefault="000706A7" w:rsidP="00E271B8">
      <w:pPr>
        <w:pStyle w:val="Default"/>
        <w:jc w:val="both"/>
        <w:rPr>
          <w:bCs/>
          <w:color w:val="auto"/>
          <w:sz w:val="22"/>
          <w:szCs w:val="22"/>
        </w:rPr>
      </w:pPr>
      <w:r w:rsidRPr="00E271B8">
        <w:rPr>
          <w:b/>
          <w:bCs/>
          <w:color w:val="auto"/>
          <w:sz w:val="22"/>
          <w:szCs w:val="22"/>
        </w:rPr>
        <w:t>MADDE</w:t>
      </w:r>
      <w:r w:rsidR="00C975BB" w:rsidRPr="00E271B8">
        <w:rPr>
          <w:b/>
          <w:bCs/>
          <w:color w:val="auto"/>
          <w:sz w:val="22"/>
          <w:szCs w:val="22"/>
        </w:rPr>
        <w:t xml:space="preserve"> </w:t>
      </w:r>
      <w:r w:rsidR="009D176E" w:rsidRPr="00E271B8">
        <w:rPr>
          <w:b/>
          <w:bCs/>
          <w:color w:val="auto"/>
          <w:sz w:val="22"/>
          <w:szCs w:val="22"/>
        </w:rPr>
        <w:t>4</w:t>
      </w:r>
      <w:r w:rsidR="00B7611D">
        <w:rPr>
          <w:b/>
          <w:bCs/>
          <w:color w:val="auto"/>
          <w:sz w:val="22"/>
          <w:szCs w:val="22"/>
        </w:rPr>
        <w:t>–</w:t>
      </w:r>
      <w:r w:rsidR="00675485" w:rsidRPr="00E271B8">
        <w:rPr>
          <w:bCs/>
          <w:color w:val="auto"/>
          <w:sz w:val="22"/>
          <w:szCs w:val="22"/>
        </w:rPr>
        <w:t>Bu yönergede</w:t>
      </w:r>
      <w:r w:rsidR="00250B1D" w:rsidRPr="00E271B8">
        <w:rPr>
          <w:bCs/>
          <w:color w:val="auto"/>
          <w:sz w:val="22"/>
          <w:szCs w:val="22"/>
        </w:rPr>
        <w:t>n geçen</w:t>
      </w:r>
      <w:r w:rsidR="00675485" w:rsidRPr="00E271B8">
        <w:rPr>
          <w:bCs/>
          <w:color w:val="auto"/>
          <w:sz w:val="22"/>
          <w:szCs w:val="22"/>
        </w:rPr>
        <w:t xml:space="preserve">; </w:t>
      </w:r>
    </w:p>
    <w:p w:rsidR="00E271B8" w:rsidRDefault="00CB2D89" w:rsidP="00E271B8">
      <w:pPr>
        <w:pStyle w:val="Default"/>
        <w:jc w:val="both"/>
        <w:rPr>
          <w:sz w:val="22"/>
          <w:szCs w:val="22"/>
        </w:rPr>
      </w:pPr>
      <w:r w:rsidRPr="00E271B8">
        <w:rPr>
          <w:sz w:val="22"/>
          <w:szCs w:val="22"/>
        </w:rPr>
        <w:t>-Üniversite: Sivas Cumhuriyet Üniversitesi</w:t>
      </w:r>
      <w:r w:rsidR="0012681A" w:rsidRPr="00E271B8">
        <w:rPr>
          <w:sz w:val="22"/>
          <w:szCs w:val="22"/>
        </w:rPr>
        <w:t>ni</w:t>
      </w:r>
      <w:r w:rsidR="007E7E6E">
        <w:rPr>
          <w:sz w:val="22"/>
          <w:szCs w:val="22"/>
        </w:rPr>
        <w:t>,</w:t>
      </w:r>
    </w:p>
    <w:p w:rsidR="00E271B8" w:rsidRDefault="00CB2D89" w:rsidP="00E271B8">
      <w:pPr>
        <w:pStyle w:val="Default"/>
        <w:jc w:val="both"/>
        <w:rPr>
          <w:sz w:val="22"/>
          <w:szCs w:val="22"/>
        </w:rPr>
      </w:pPr>
      <w:r w:rsidRPr="00E271B8">
        <w:rPr>
          <w:sz w:val="22"/>
          <w:szCs w:val="22"/>
        </w:rPr>
        <w:t xml:space="preserve">-Senato: Sivas Cumhuriyet Üniversitesi </w:t>
      </w:r>
      <w:r w:rsidR="00663868" w:rsidRPr="00E271B8">
        <w:rPr>
          <w:sz w:val="22"/>
          <w:szCs w:val="22"/>
        </w:rPr>
        <w:t>Senatosu</w:t>
      </w:r>
      <w:r w:rsidR="0012681A" w:rsidRPr="00E271B8">
        <w:rPr>
          <w:sz w:val="22"/>
          <w:szCs w:val="22"/>
        </w:rPr>
        <w:t>nu</w:t>
      </w:r>
      <w:r w:rsidR="007E7E6E">
        <w:rPr>
          <w:sz w:val="22"/>
          <w:szCs w:val="22"/>
        </w:rPr>
        <w:t>,</w:t>
      </w:r>
    </w:p>
    <w:p w:rsidR="00E271B8" w:rsidRDefault="00CB2D89" w:rsidP="00E271B8">
      <w:pPr>
        <w:pStyle w:val="Default"/>
        <w:jc w:val="both"/>
        <w:rPr>
          <w:sz w:val="22"/>
          <w:szCs w:val="22"/>
        </w:rPr>
      </w:pPr>
      <w:r w:rsidRPr="00E271B8">
        <w:rPr>
          <w:sz w:val="22"/>
          <w:szCs w:val="22"/>
        </w:rPr>
        <w:t>-Rektör: Sivas Cumhuriyet Üniversitesi</w:t>
      </w:r>
      <w:r w:rsidR="00663868" w:rsidRPr="00E271B8">
        <w:rPr>
          <w:sz w:val="22"/>
          <w:szCs w:val="22"/>
        </w:rPr>
        <w:t xml:space="preserve"> Rektörü</w:t>
      </w:r>
      <w:r w:rsidR="00250B1D" w:rsidRPr="00E271B8">
        <w:rPr>
          <w:sz w:val="22"/>
          <w:szCs w:val="22"/>
        </w:rPr>
        <w:t>nü</w:t>
      </w:r>
      <w:r w:rsidR="007E7E6E">
        <w:rPr>
          <w:sz w:val="22"/>
          <w:szCs w:val="22"/>
        </w:rPr>
        <w:t>,</w:t>
      </w:r>
    </w:p>
    <w:p w:rsidR="00E271B8" w:rsidRDefault="00CB2D89" w:rsidP="00E271B8">
      <w:pPr>
        <w:pStyle w:val="Default"/>
        <w:jc w:val="both"/>
        <w:rPr>
          <w:sz w:val="22"/>
          <w:szCs w:val="22"/>
        </w:rPr>
      </w:pPr>
      <w:r w:rsidRPr="00E271B8">
        <w:rPr>
          <w:sz w:val="22"/>
          <w:szCs w:val="22"/>
        </w:rPr>
        <w:t>-Fakülte: Sivas Cumhuriyet Üniversitesi Sağlık Bi</w:t>
      </w:r>
      <w:r w:rsidR="00663868" w:rsidRPr="00E271B8">
        <w:rPr>
          <w:sz w:val="22"/>
          <w:szCs w:val="22"/>
        </w:rPr>
        <w:t>limleri Fakültesi</w:t>
      </w:r>
      <w:r w:rsidR="0012681A" w:rsidRPr="00E271B8">
        <w:rPr>
          <w:sz w:val="22"/>
          <w:szCs w:val="22"/>
        </w:rPr>
        <w:t>ni</w:t>
      </w:r>
      <w:r w:rsidR="007E7E6E">
        <w:rPr>
          <w:sz w:val="22"/>
          <w:szCs w:val="22"/>
        </w:rPr>
        <w:t>,</w:t>
      </w:r>
    </w:p>
    <w:p w:rsidR="00E271B8" w:rsidRDefault="00CB2D89" w:rsidP="00E271B8">
      <w:pPr>
        <w:pStyle w:val="Default"/>
        <w:jc w:val="both"/>
        <w:rPr>
          <w:sz w:val="22"/>
          <w:szCs w:val="22"/>
        </w:rPr>
      </w:pPr>
      <w:r w:rsidRPr="00E271B8">
        <w:rPr>
          <w:sz w:val="22"/>
          <w:szCs w:val="22"/>
        </w:rPr>
        <w:t>-Dekan: Sivas Cumhuriyet Üniversitesi Sağlık Bilimleri Fakültesi Dekanı</w:t>
      </w:r>
      <w:r w:rsidR="0012681A" w:rsidRPr="00E271B8">
        <w:rPr>
          <w:sz w:val="22"/>
          <w:szCs w:val="22"/>
        </w:rPr>
        <w:t>nı</w:t>
      </w:r>
      <w:r w:rsidR="007E7E6E">
        <w:rPr>
          <w:sz w:val="22"/>
          <w:szCs w:val="22"/>
        </w:rPr>
        <w:t>,</w:t>
      </w:r>
      <w:r w:rsidRPr="00E271B8">
        <w:rPr>
          <w:sz w:val="22"/>
          <w:szCs w:val="22"/>
        </w:rPr>
        <w:t xml:space="preserve"> </w:t>
      </w:r>
    </w:p>
    <w:p w:rsidR="00E271B8" w:rsidRDefault="00CB2D89" w:rsidP="00E271B8">
      <w:pPr>
        <w:pStyle w:val="Default"/>
        <w:jc w:val="both"/>
        <w:rPr>
          <w:sz w:val="22"/>
          <w:szCs w:val="22"/>
        </w:rPr>
      </w:pPr>
      <w:r w:rsidRPr="00E271B8">
        <w:rPr>
          <w:sz w:val="22"/>
          <w:szCs w:val="22"/>
        </w:rPr>
        <w:t>-Bölüm Başkanı: Sağlık Bilimleri Fakültesi Hemşirelik Bölüm</w:t>
      </w:r>
      <w:r w:rsidRPr="00E271B8">
        <w:rPr>
          <w:spacing w:val="44"/>
          <w:sz w:val="22"/>
          <w:szCs w:val="22"/>
        </w:rPr>
        <w:t xml:space="preserve"> </w:t>
      </w:r>
      <w:r w:rsidR="00663868" w:rsidRPr="00E271B8">
        <w:rPr>
          <w:sz w:val="22"/>
          <w:szCs w:val="22"/>
        </w:rPr>
        <w:t>Başkan</w:t>
      </w:r>
      <w:r w:rsidRPr="00E271B8">
        <w:rPr>
          <w:sz w:val="22"/>
          <w:szCs w:val="22"/>
        </w:rPr>
        <w:t>ı</w:t>
      </w:r>
      <w:r w:rsidR="0012681A" w:rsidRPr="00E271B8">
        <w:rPr>
          <w:sz w:val="22"/>
          <w:szCs w:val="22"/>
        </w:rPr>
        <w:t>nı</w:t>
      </w:r>
      <w:r w:rsidRPr="00E271B8">
        <w:rPr>
          <w:sz w:val="22"/>
          <w:szCs w:val="22"/>
        </w:rPr>
        <w:t>,</w:t>
      </w:r>
    </w:p>
    <w:p w:rsidR="00E271B8" w:rsidRDefault="00CB2D89" w:rsidP="00E271B8">
      <w:pPr>
        <w:pStyle w:val="Default"/>
        <w:jc w:val="both"/>
        <w:rPr>
          <w:bCs/>
          <w:sz w:val="22"/>
          <w:szCs w:val="22"/>
        </w:rPr>
      </w:pPr>
      <w:r w:rsidRPr="00E271B8">
        <w:rPr>
          <w:sz w:val="22"/>
          <w:szCs w:val="22"/>
        </w:rPr>
        <w:t xml:space="preserve">-Komisyon: Sağlık Bilimleri Fakültesi </w:t>
      </w:r>
      <w:r w:rsidRPr="00E271B8">
        <w:rPr>
          <w:bCs/>
          <w:sz w:val="22"/>
          <w:szCs w:val="22"/>
        </w:rPr>
        <w:t>Hemşirelik Bölümü</w:t>
      </w:r>
      <w:r w:rsidRPr="00E271B8">
        <w:rPr>
          <w:sz w:val="22"/>
          <w:szCs w:val="22"/>
        </w:rPr>
        <w:t xml:space="preserve"> </w:t>
      </w:r>
      <w:r w:rsidRPr="00E271B8">
        <w:rPr>
          <w:bCs/>
          <w:sz w:val="22"/>
          <w:szCs w:val="22"/>
        </w:rPr>
        <w:t>Akreditasyon Komisyonu</w:t>
      </w:r>
      <w:r w:rsidR="0012681A" w:rsidRPr="00E271B8">
        <w:rPr>
          <w:bCs/>
          <w:sz w:val="22"/>
          <w:szCs w:val="22"/>
        </w:rPr>
        <w:t>nu</w:t>
      </w:r>
      <w:r w:rsidR="007E7E6E">
        <w:rPr>
          <w:bCs/>
          <w:sz w:val="22"/>
          <w:szCs w:val="22"/>
        </w:rPr>
        <w:t>,</w:t>
      </w:r>
    </w:p>
    <w:p w:rsidR="00E271B8" w:rsidRDefault="0012681A" w:rsidP="00E271B8">
      <w:pPr>
        <w:pStyle w:val="Default"/>
        <w:jc w:val="both"/>
        <w:rPr>
          <w:bCs/>
          <w:sz w:val="22"/>
          <w:szCs w:val="22"/>
        </w:rPr>
      </w:pPr>
      <w:r w:rsidRPr="00E271B8">
        <w:rPr>
          <w:bCs/>
          <w:sz w:val="22"/>
          <w:szCs w:val="22"/>
        </w:rPr>
        <w:t>-Başkan:</w:t>
      </w:r>
      <w:r w:rsidRPr="00E271B8">
        <w:rPr>
          <w:sz w:val="22"/>
          <w:szCs w:val="22"/>
        </w:rPr>
        <w:t xml:space="preserve"> Sağlık Bilimleri Fakültesi </w:t>
      </w:r>
      <w:r w:rsidRPr="00E271B8">
        <w:rPr>
          <w:bCs/>
          <w:sz w:val="22"/>
          <w:szCs w:val="22"/>
        </w:rPr>
        <w:t>Hemşirelik Bölümü</w:t>
      </w:r>
      <w:r w:rsidRPr="00E271B8">
        <w:rPr>
          <w:sz w:val="22"/>
          <w:szCs w:val="22"/>
        </w:rPr>
        <w:t xml:space="preserve"> </w:t>
      </w:r>
      <w:r w:rsidRPr="00E271B8">
        <w:rPr>
          <w:bCs/>
          <w:sz w:val="22"/>
          <w:szCs w:val="22"/>
        </w:rPr>
        <w:t>Akreditasyon Komisyonu Başkanını</w:t>
      </w:r>
      <w:r w:rsidR="007E7E6E">
        <w:rPr>
          <w:bCs/>
          <w:sz w:val="22"/>
          <w:szCs w:val="22"/>
        </w:rPr>
        <w:t>,</w:t>
      </w:r>
    </w:p>
    <w:p w:rsidR="007A18CB" w:rsidRDefault="0049273D" w:rsidP="00E271B8">
      <w:pPr>
        <w:pStyle w:val="Default"/>
        <w:jc w:val="both"/>
        <w:rPr>
          <w:sz w:val="22"/>
          <w:szCs w:val="22"/>
        </w:rPr>
      </w:pPr>
      <w:r w:rsidRPr="00CA3159">
        <w:rPr>
          <w:bCs/>
          <w:sz w:val="22"/>
          <w:szCs w:val="22"/>
        </w:rPr>
        <w:t>-</w:t>
      </w:r>
      <w:r w:rsidR="00CA3159" w:rsidRPr="00CA3159">
        <w:rPr>
          <w:sz w:val="22"/>
          <w:szCs w:val="22"/>
        </w:rPr>
        <w:t>Başkan Yardımcısı:</w:t>
      </w:r>
      <w:r w:rsidR="00CA3159">
        <w:rPr>
          <w:sz w:val="22"/>
          <w:szCs w:val="22"/>
        </w:rPr>
        <w:t xml:space="preserve"> </w:t>
      </w:r>
      <w:r w:rsidR="00CA3159" w:rsidRPr="00CA3159">
        <w:rPr>
          <w:sz w:val="22"/>
          <w:szCs w:val="22"/>
        </w:rPr>
        <w:t xml:space="preserve">Sağlık Bilimleri Fakültesi </w:t>
      </w:r>
      <w:r w:rsidRPr="00CA3159">
        <w:rPr>
          <w:sz w:val="22"/>
          <w:szCs w:val="22"/>
        </w:rPr>
        <w:t xml:space="preserve">Hemşirelik Bölümü </w:t>
      </w:r>
      <w:r w:rsidRPr="00CA3159">
        <w:rPr>
          <w:bCs/>
          <w:sz w:val="22"/>
          <w:szCs w:val="22"/>
        </w:rPr>
        <w:t>Akreditasyon</w:t>
      </w:r>
      <w:r w:rsidRPr="00CA3159">
        <w:rPr>
          <w:sz w:val="22"/>
          <w:szCs w:val="22"/>
        </w:rPr>
        <w:t xml:space="preserve"> Komisyonu Başkan Yardımcısını</w:t>
      </w:r>
      <w:r w:rsidR="007E7E6E">
        <w:rPr>
          <w:sz w:val="22"/>
          <w:szCs w:val="22"/>
        </w:rPr>
        <w:t>,</w:t>
      </w:r>
    </w:p>
    <w:p w:rsidR="00E271B8" w:rsidRPr="00CA3159" w:rsidRDefault="0012681A" w:rsidP="00E271B8">
      <w:pPr>
        <w:pStyle w:val="Default"/>
        <w:jc w:val="both"/>
        <w:rPr>
          <w:sz w:val="22"/>
          <w:szCs w:val="22"/>
        </w:rPr>
      </w:pPr>
      <w:r w:rsidRPr="00CA3159">
        <w:rPr>
          <w:bCs/>
          <w:sz w:val="22"/>
          <w:szCs w:val="22"/>
        </w:rPr>
        <w:t>-</w:t>
      </w:r>
      <w:r w:rsidRPr="00CA3159">
        <w:rPr>
          <w:sz w:val="22"/>
          <w:szCs w:val="22"/>
        </w:rPr>
        <w:t xml:space="preserve">Sekreter: </w:t>
      </w:r>
      <w:r w:rsidR="00CA3159" w:rsidRPr="00CA3159">
        <w:rPr>
          <w:sz w:val="22"/>
          <w:szCs w:val="22"/>
        </w:rPr>
        <w:t xml:space="preserve">Sağlık Bilimleri Fakültesi </w:t>
      </w:r>
      <w:r w:rsidRPr="00CA3159">
        <w:rPr>
          <w:sz w:val="22"/>
          <w:szCs w:val="22"/>
        </w:rPr>
        <w:t>Hemşirelik Bölümü Akreditasyon Komisyonu Sekreteri öğretim üyesi</w:t>
      </w:r>
      <w:r w:rsidR="00250B1D" w:rsidRPr="00CA3159">
        <w:rPr>
          <w:sz w:val="22"/>
          <w:szCs w:val="22"/>
        </w:rPr>
        <w:t>ni</w:t>
      </w:r>
      <w:r w:rsidR="007E7E6E">
        <w:rPr>
          <w:sz w:val="22"/>
          <w:szCs w:val="22"/>
        </w:rPr>
        <w:t>,</w:t>
      </w:r>
      <w:r w:rsidRPr="00CA3159">
        <w:rPr>
          <w:sz w:val="22"/>
          <w:szCs w:val="22"/>
        </w:rPr>
        <w:t xml:space="preserve"> </w:t>
      </w:r>
    </w:p>
    <w:p w:rsidR="00E271B8" w:rsidRPr="007A18CB" w:rsidRDefault="00CB2D89" w:rsidP="007A18CB">
      <w:pPr>
        <w:autoSpaceDE w:val="0"/>
        <w:autoSpaceDN w:val="0"/>
        <w:adjustRightInd w:val="0"/>
        <w:spacing w:after="0" w:line="240" w:lineRule="auto"/>
        <w:jc w:val="both"/>
        <w:rPr>
          <w:rFonts w:ascii="Times New Roman" w:hAnsi="Times New Roman" w:cs="Times New Roman"/>
        </w:rPr>
      </w:pPr>
      <w:r w:rsidRPr="007A18CB">
        <w:rPr>
          <w:rFonts w:ascii="Times New Roman" w:hAnsi="Times New Roman" w:cs="Times New Roman"/>
          <w:bCs/>
        </w:rPr>
        <w:t>-Üye:</w:t>
      </w:r>
      <w:r w:rsidR="007A18CB" w:rsidRPr="007A18CB">
        <w:rPr>
          <w:rFonts w:ascii="Times New Roman" w:hAnsi="Times New Roman" w:cs="Times New Roman"/>
        </w:rPr>
        <w:t xml:space="preserve"> S</w:t>
      </w:r>
      <w:r w:rsidRPr="007A18CB">
        <w:rPr>
          <w:rFonts w:ascii="Times New Roman" w:hAnsi="Times New Roman" w:cs="Times New Roman"/>
        </w:rPr>
        <w:t xml:space="preserve">ağlık Bilimleri Fakültesi </w:t>
      </w:r>
      <w:r w:rsidRPr="007A18CB">
        <w:rPr>
          <w:rFonts w:ascii="Times New Roman" w:hAnsi="Times New Roman" w:cs="Times New Roman"/>
          <w:bCs/>
        </w:rPr>
        <w:t xml:space="preserve">Hemşirelik Bölümü </w:t>
      </w:r>
      <w:r w:rsidR="00CA3159" w:rsidRPr="007A18CB">
        <w:rPr>
          <w:rFonts w:ascii="Times New Roman" w:hAnsi="Times New Roman" w:cs="Times New Roman"/>
        </w:rPr>
        <w:t xml:space="preserve">Akreditasyon Komisyonu üyesi </w:t>
      </w:r>
      <w:r w:rsidR="007A18CB" w:rsidRPr="007A18CB">
        <w:rPr>
          <w:rFonts w:ascii="Times New Roman" w:hAnsi="Times New Roman" w:cs="Times New Roman"/>
        </w:rPr>
        <w:t>öğretim üye ve elamanını</w:t>
      </w:r>
      <w:r w:rsidR="007E7E6E">
        <w:rPr>
          <w:rFonts w:ascii="Times New Roman" w:hAnsi="Times New Roman" w:cs="Times New Roman"/>
        </w:rPr>
        <w:t>,</w:t>
      </w:r>
      <w:r w:rsidR="007A18CB" w:rsidRPr="007A18CB">
        <w:rPr>
          <w:rFonts w:ascii="Times New Roman" w:hAnsi="Times New Roman" w:cs="Times New Roman"/>
        </w:rPr>
        <w:t xml:space="preserve"> </w:t>
      </w:r>
    </w:p>
    <w:p w:rsidR="00E271B8" w:rsidRDefault="00E271B8" w:rsidP="00E271B8">
      <w:pPr>
        <w:pStyle w:val="Default"/>
        <w:jc w:val="both"/>
        <w:rPr>
          <w:bCs/>
          <w:sz w:val="22"/>
          <w:szCs w:val="22"/>
        </w:rPr>
      </w:pPr>
      <w:r w:rsidRPr="007A18CB">
        <w:rPr>
          <w:bCs/>
          <w:sz w:val="22"/>
          <w:szCs w:val="22"/>
        </w:rPr>
        <w:t>-</w:t>
      </w:r>
      <w:r w:rsidR="006170C0" w:rsidRPr="007A18CB">
        <w:rPr>
          <w:bCs/>
          <w:sz w:val="22"/>
          <w:szCs w:val="22"/>
        </w:rPr>
        <w:t xml:space="preserve">Öğrenci Üye: </w:t>
      </w:r>
      <w:r w:rsidR="006170C0" w:rsidRPr="007A18CB">
        <w:rPr>
          <w:sz w:val="22"/>
          <w:szCs w:val="22"/>
        </w:rPr>
        <w:t xml:space="preserve">Sağlık Bilimleri Fakültesi </w:t>
      </w:r>
      <w:r w:rsidR="006170C0" w:rsidRPr="007A18CB">
        <w:rPr>
          <w:bCs/>
          <w:sz w:val="22"/>
          <w:szCs w:val="22"/>
        </w:rPr>
        <w:t xml:space="preserve">Hemşirelik Bölümü </w:t>
      </w:r>
      <w:r w:rsidR="007A18CB" w:rsidRPr="007A18CB">
        <w:rPr>
          <w:sz w:val="22"/>
          <w:szCs w:val="22"/>
        </w:rPr>
        <w:t xml:space="preserve">Akreditasyon Komisyonu üyesi </w:t>
      </w:r>
      <w:r w:rsidR="007A18CB">
        <w:rPr>
          <w:sz w:val="22"/>
          <w:szCs w:val="22"/>
        </w:rPr>
        <w:t>öğrenciyi</w:t>
      </w:r>
      <w:r w:rsidR="007E7E6E">
        <w:rPr>
          <w:sz w:val="22"/>
          <w:szCs w:val="22"/>
        </w:rPr>
        <w:t>,</w:t>
      </w:r>
    </w:p>
    <w:p w:rsidR="00E271B8" w:rsidRDefault="00CB2D89" w:rsidP="00E271B8">
      <w:pPr>
        <w:pStyle w:val="Default"/>
        <w:jc w:val="both"/>
        <w:rPr>
          <w:sz w:val="22"/>
          <w:szCs w:val="22"/>
        </w:rPr>
      </w:pPr>
      <w:r w:rsidRPr="00E271B8">
        <w:rPr>
          <w:bCs/>
          <w:sz w:val="22"/>
          <w:szCs w:val="22"/>
        </w:rPr>
        <w:t>-</w:t>
      </w:r>
      <w:r w:rsidR="00D62474" w:rsidRPr="00E271B8">
        <w:rPr>
          <w:sz w:val="22"/>
          <w:szCs w:val="22"/>
        </w:rPr>
        <w:t>Akreditasyon: Bir dış değerlendirici kurum (Hemşirelik Eğitimi Denetleme Kurulu-HEAK) tarafından belirli bir alanda önceden belirlenmiş akademik ve alana özgü standartların bir akreditasyon üst kurulu (Hemşirelik Eğitim Programları Değerlendirme ve Akreditasyon Derneği-HEPDAK) tarafından karşılanıp karşılanmadığını ölçen değerlendirme süreci</w:t>
      </w:r>
      <w:r w:rsidR="0012681A" w:rsidRPr="00E271B8">
        <w:rPr>
          <w:sz w:val="22"/>
          <w:szCs w:val="22"/>
        </w:rPr>
        <w:t>ni</w:t>
      </w:r>
      <w:r w:rsidR="007E7E6E">
        <w:rPr>
          <w:sz w:val="22"/>
          <w:szCs w:val="22"/>
        </w:rPr>
        <w:t>,</w:t>
      </w:r>
    </w:p>
    <w:p w:rsidR="00E271B8" w:rsidRDefault="00D62474" w:rsidP="00E271B8">
      <w:pPr>
        <w:pStyle w:val="Default"/>
        <w:jc w:val="both"/>
        <w:rPr>
          <w:sz w:val="22"/>
          <w:szCs w:val="22"/>
        </w:rPr>
      </w:pPr>
      <w:r w:rsidRPr="00E271B8">
        <w:rPr>
          <w:sz w:val="22"/>
          <w:szCs w:val="22"/>
        </w:rPr>
        <w:t>-Dış Değerlendirme: Bir akreditasyon üst kurulunun, eğitim ve öğretim kalitesinin, akreditasyon denet</w:t>
      </w:r>
      <w:r w:rsidR="00032172" w:rsidRPr="00E271B8">
        <w:rPr>
          <w:sz w:val="22"/>
          <w:szCs w:val="22"/>
        </w:rPr>
        <w:t>leme</w:t>
      </w:r>
      <w:r w:rsidRPr="00E271B8">
        <w:rPr>
          <w:sz w:val="22"/>
          <w:szCs w:val="22"/>
        </w:rPr>
        <w:t xml:space="preserve"> kurulu tarafından yetkilendirilen dış değerlendiriciler tarafından yürüt</w:t>
      </w:r>
      <w:r w:rsidR="006170C0" w:rsidRPr="00E271B8">
        <w:rPr>
          <w:sz w:val="22"/>
          <w:szCs w:val="22"/>
        </w:rPr>
        <w:t>ül</w:t>
      </w:r>
      <w:r w:rsidRPr="00E271B8">
        <w:rPr>
          <w:sz w:val="22"/>
          <w:szCs w:val="22"/>
        </w:rPr>
        <w:t>en değerlendirme süreci</w:t>
      </w:r>
      <w:r w:rsidR="0012681A" w:rsidRPr="00E271B8">
        <w:rPr>
          <w:sz w:val="22"/>
          <w:szCs w:val="22"/>
        </w:rPr>
        <w:t>ni</w:t>
      </w:r>
      <w:r w:rsidR="00395C53" w:rsidRPr="00E271B8">
        <w:rPr>
          <w:sz w:val="22"/>
          <w:szCs w:val="22"/>
        </w:rPr>
        <w:t>,</w:t>
      </w:r>
      <w:r w:rsidRPr="00E271B8">
        <w:rPr>
          <w:sz w:val="22"/>
          <w:szCs w:val="22"/>
        </w:rPr>
        <w:t xml:space="preserve"> </w:t>
      </w:r>
    </w:p>
    <w:p w:rsidR="00E271B8" w:rsidRDefault="0012681A" w:rsidP="00E271B8">
      <w:pPr>
        <w:pStyle w:val="Default"/>
        <w:jc w:val="both"/>
        <w:rPr>
          <w:sz w:val="22"/>
          <w:szCs w:val="22"/>
        </w:rPr>
      </w:pPr>
      <w:r w:rsidRPr="00E271B8">
        <w:rPr>
          <w:sz w:val="22"/>
          <w:szCs w:val="22"/>
        </w:rPr>
        <w:t>-</w:t>
      </w:r>
      <w:r w:rsidR="00D62474" w:rsidRPr="00E271B8">
        <w:rPr>
          <w:sz w:val="22"/>
          <w:szCs w:val="22"/>
        </w:rPr>
        <w:t>Dış Değerlendirme Kurulu (Hemşirelik Eğitimi Denetleme Kurulu-HEAK): Sürekli geliştirilen standartlar doğrultusunda lisans ve lisansüstü hemşirelik eğitim programlarının değerlendirilmesini ve izlenmesini gerçekleştiren akreditasyon denetleme kurulu</w:t>
      </w:r>
      <w:r w:rsidRPr="00E271B8">
        <w:rPr>
          <w:sz w:val="22"/>
          <w:szCs w:val="22"/>
        </w:rPr>
        <w:t>nu</w:t>
      </w:r>
      <w:r w:rsidR="00395C53" w:rsidRPr="00E271B8">
        <w:rPr>
          <w:sz w:val="22"/>
          <w:szCs w:val="22"/>
        </w:rPr>
        <w:t>,</w:t>
      </w:r>
      <w:r w:rsidR="00D62474" w:rsidRPr="00E271B8">
        <w:rPr>
          <w:sz w:val="22"/>
          <w:szCs w:val="22"/>
        </w:rPr>
        <w:t xml:space="preserve"> </w:t>
      </w:r>
    </w:p>
    <w:p w:rsidR="00E271B8" w:rsidRDefault="00250B1D" w:rsidP="00E271B8">
      <w:pPr>
        <w:pStyle w:val="Default"/>
        <w:jc w:val="both"/>
        <w:rPr>
          <w:sz w:val="22"/>
          <w:szCs w:val="22"/>
        </w:rPr>
      </w:pPr>
      <w:r w:rsidRPr="00E271B8">
        <w:rPr>
          <w:sz w:val="22"/>
          <w:szCs w:val="22"/>
        </w:rPr>
        <w:t>-Dış Değerlendiriciler:</w:t>
      </w:r>
      <w:r w:rsidR="00303FB0" w:rsidRPr="00E271B8">
        <w:rPr>
          <w:sz w:val="22"/>
          <w:szCs w:val="22"/>
        </w:rPr>
        <w:t xml:space="preserve"> </w:t>
      </w:r>
      <w:r w:rsidR="00D62474" w:rsidRPr="00E271B8">
        <w:rPr>
          <w:sz w:val="22"/>
          <w:szCs w:val="22"/>
        </w:rPr>
        <w:t>Bir akreditasyon üst kurulu tarafından görevlendirilen, akreditasyon başvurusu yapan programların değerlendirmeye alınıp alınmayacaklarına karar veren ve dış değerlendirme sürecini yürütmeye yetkin kişiler</w:t>
      </w:r>
      <w:r w:rsidR="0012681A" w:rsidRPr="00E271B8">
        <w:rPr>
          <w:sz w:val="22"/>
          <w:szCs w:val="22"/>
        </w:rPr>
        <w:t>i</w:t>
      </w:r>
      <w:r w:rsidR="00395C53" w:rsidRPr="00E271B8">
        <w:rPr>
          <w:sz w:val="22"/>
          <w:szCs w:val="22"/>
        </w:rPr>
        <w:t>,</w:t>
      </w:r>
      <w:r w:rsidR="00D62474" w:rsidRPr="00E271B8">
        <w:rPr>
          <w:sz w:val="22"/>
          <w:szCs w:val="22"/>
        </w:rPr>
        <w:t xml:space="preserve"> </w:t>
      </w:r>
    </w:p>
    <w:p w:rsidR="00D62474" w:rsidRPr="00E271B8" w:rsidRDefault="00D62474" w:rsidP="00E271B8">
      <w:pPr>
        <w:pStyle w:val="Default"/>
        <w:jc w:val="both"/>
        <w:rPr>
          <w:color w:val="auto"/>
          <w:sz w:val="22"/>
          <w:szCs w:val="22"/>
        </w:rPr>
      </w:pPr>
      <w:r w:rsidRPr="00E271B8">
        <w:rPr>
          <w:sz w:val="22"/>
          <w:szCs w:val="22"/>
        </w:rPr>
        <w:t>-Akreditasyon Belgesi: Akreditasyon sürecinin dış değerlendirme kurulu tarafından değerlendirilmesi sonucunda kurumun akredite olduğunu gösteren belge</w:t>
      </w:r>
      <w:r w:rsidR="0012681A" w:rsidRPr="00E271B8">
        <w:rPr>
          <w:sz w:val="22"/>
          <w:szCs w:val="22"/>
        </w:rPr>
        <w:t>yi ifade eder.</w:t>
      </w:r>
      <w:r w:rsidRPr="00E271B8">
        <w:rPr>
          <w:sz w:val="22"/>
          <w:szCs w:val="22"/>
        </w:rPr>
        <w:t xml:space="preserve"> </w:t>
      </w:r>
    </w:p>
    <w:p w:rsidR="00BE7092" w:rsidRPr="00E271B8" w:rsidRDefault="00BE7092" w:rsidP="000706A7">
      <w:pPr>
        <w:numPr>
          <w:ilvl w:val="0"/>
          <w:numId w:val="5"/>
        </w:numPr>
        <w:autoSpaceDE w:val="0"/>
        <w:autoSpaceDN w:val="0"/>
        <w:adjustRightInd w:val="0"/>
        <w:spacing w:after="0" w:line="240" w:lineRule="auto"/>
        <w:jc w:val="both"/>
        <w:rPr>
          <w:rFonts w:ascii="Times New Roman" w:hAnsi="Times New Roman" w:cs="Times New Roman"/>
        </w:rPr>
      </w:pPr>
    </w:p>
    <w:p w:rsidR="00630249" w:rsidRPr="00E271B8" w:rsidRDefault="00B95B0C" w:rsidP="000706A7">
      <w:pPr>
        <w:pStyle w:val="Default"/>
        <w:jc w:val="both"/>
        <w:rPr>
          <w:b/>
          <w:bCs/>
          <w:sz w:val="22"/>
          <w:szCs w:val="22"/>
        </w:rPr>
      </w:pPr>
      <w:r w:rsidRPr="00E271B8">
        <w:rPr>
          <w:b/>
          <w:bCs/>
          <w:sz w:val="22"/>
          <w:szCs w:val="22"/>
        </w:rPr>
        <w:t xml:space="preserve">Kuruluş ve Üyeler </w:t>
      </w:r>
    </w:p>
    <w:p w:rsidR="00E271B8" w:rsidRDefault="00B95B0C" w:rsidP="000706A7">
      <w:pPr>
        <w:pStyle w:val="Default"/>
        <w:jc w:val="both"/>
        <w:rPr>
          <w:bCs/>
          <w:color w:val="auto"/>
          <w:sz w:val="22"/>
          <w:szCs w:val="22"/>
        </w:rPr>
      </w:pPr>
      <w:r w:rsidRPr="00E271B8">
        <w:rPr>
          <w:b/>
          <w:bCs/>
          <w:color w:val="auto"/>
          <w:sz w:val="22"/>
          <w:szCs w:val="22"/>
        </w:rPr>
        <w:t xml:space="preserve">MADDE </w:t>
      </w:r>
      <w:r w:rsidR="00DA7C82" w:rsidRPr="00E271B8">
        <w:rPr>
          <w:b/>
          <w:bCs/>
          <w:color w:val="auto"/>
          <w:sz w:val="22"/>
          <w:szCs w:val="22"/>
        </w:rPr>
        <w:t>5</w:t>
      </w:r>
      <w:r w:rsidR="00B2236F">
        <w:rPr>
          <w:b/>
          <w:bCs/>
          <w:color w:val="auto"/>
          <w:sz w:val="22"/>
          <w:szCs w:val="22"/>
        </w:rPr>
        <w:t>–</w:t>
      </w:r>
      <w:r w:rsidRPr="00E271B8">
        <w:rPr>
          <w:color w:val="auto"/>
          <w:sz w:val="22"/>
          <w:szCs w:val="22"/>
        </w:rPr>
        <w:t xml:space="preserve">Sağlık Bilimleri Fakültesi </w:t>
      </w:r>
      <w:r w:rsidRPr="00E271B8">
        <w:rPr>
          <w:bCs/>
          <w:color w:val="auto"/>
          <w:sz w:val="22"/>
          <w:szCs w:val="22"/>
        </w:rPr>
        <w:t>Hemşirelik Bölümü</w:t>
      </w:r>
      <w:r w:rsidRPr="00E271B8">
        <w:rPr>
          <w:color w:val="auto"/>
          <w:sz w:val="22"/>
          <w:szCs w:val="22"/>
        </w:rPr>
        <w:t xml:space="preserve"> </w:t>
      </w:r>
      <w:r w:rsidRPr="00E271B8">
        <w:rPr>
          <w:bCs/>
          <w:color w:val="auto"/>
          <w:sz w:val="22"/>
          <w:szCs w:val="22"/>
        </w:rPr>
        <w:t>Akreditasyon Komisyonu aşağıdaki üyelerden oluşur;</w:t>
      </w:r>
    </w:p>
    <w:p w:rsidR="00E271B8" w:rsidRDefault="00B95B0C" w:rsidP="000706A7">
      <w:pPr>
        <w:pStyle w:val="Default"/>
        <w:jc w:val="both"/>
        <w:rPr>
          <w:bCs/>
          <w:color w:val="auto"/>
          <w:sz w:val="22"/>
          <w:szCs w:val="22"/>
        </w:rPr>
      </w:pPr>
      <w:r w:rsidRPr="00E271B8">
        <w:rPr>
          <w:bCs/>
          <w:color w:val="auto"/>
          <w:sz w:val="22"/>
          <w:szCs w:val="22"/>
        </w:rPr>
        <w:t>(a)</w:t>
      </w:r>
      <w:r w:rsidRPr="00E271B8">
        <w:rPr>
          <w:color w:val="auto"/>
          <w:sz w:val="22"/>
          <w:szCs w:val="22"/>
        </w:rPr>
        <w:t xml:space="preserve">Komisyon, Sağlık Bilimleri Fakültesi </w:t>
      </w:r>
      <w:r w:rsidRPr="00E271B8">
        <w:rPr>
          <w:bCs/>
          <w:color w:val="auto"/>
          <w:sz w:val="22"/>
          <w:szCs w:val="22"/>
        </w:rPr>
        <w:t xml:space="preserve">Hemşirelik Bölümü öğretim </w:t>
      </w:r>
      <w:r w:rsidR="0012681A" w:rsidRPr="00E271B8">
        <w:rPr>
          <w:bCs/>
          <w:color w:val="auto"/>
          <w:sz w:val="22"/>
          <w:szCs w:val="22"/>
        </w:rPr>
        <w:t xml:space="preserve">üyeleri ve </w:t>
      </w:r>
      <w:r w:rsidR="001C4304" w:rsidRPr="00E271B8">
        <w:rPr>
          <w:bCs/>
          <w:color w:val="auto"/>
          <w:sz w:val="22"/>
          <w:szCs w:val="22"/>
        </w:rPr>
        <w:t xml:space="preserve">elemanları </w:t>
      </w:r>
      <w:r w:rsidR="001C4304" w:rsidRPr="00A860DD">
        <w:rPr>
          <w:bCs/>
          <w:color w:val="auto"/>
          <w:sz w:val="22"/>
          <w:szCs w:val="22"/>
        </w:rPr>
        <w:t>ile bölüm öğrenci</w:t>
      </w:r>
      <w:r w:rsidR="0047019C" w:rsidRPr="00A860DD">
        <w:rPr>
          <w:bCs/>
          <w:color w:val="auto"/>
          <w:sz w:val="22"/>
          <w:szCs w:val="22"/>
        </w:rPr>
        <w:t xml:space="preserve">si üyelerden </w:t>
      </w:r>
      <w:r w:rsidR="001C4304" w:rsidRPr="00A860DD">
        <w:rPr>
          <w:bCs/>
          <w:color w:val="auto"/>
          <w:sz w:val="22"/>
          <w:szCs w:val="22"/>
        </w:rPr>
        <w:t>oluşur</w:t>
      </w:r>
      <w:r w:rsidR="001C4304" w:rsidRPr="0047019C">
        <w:rPr>
          <w:bCs/>
          <w:color w:val="FF0000"/>
          <w:sz w:val="22"/>
          <w:szCs w:val="22"/>
        </w:rPr>
        <w:t>.</w:t>
      </w:r>
      <w:r w:rsidRPr="00E271B8">
        <w:rPr>
          <w:bCs/>
          <w:color w:val="auto"/>
          <w:sz w:val="22"/>
          <w:szCs w:val="22"/>
        </w:rPr>
        <w:t xml:space="preserve"> </w:t>
      </w:r>
      <w:r w:rsidR="00DA7C82" w:rsidRPr="00E271B8">
        <w:rPr>
          <w:bCs/>
          <w:color w:val="auto"/>
          <w:sz w:val="22"/>
          <w:szCs w:val="22"/>
        </w:rPr>
        <w:t>Komisyon üyelerinin dağılımında Hemşirelik Bölümü Anabilim Dallarının temsil dengesinin korunmasına dikkat edilir.</w:t>
      </w:r>
      <w:r w:rsidR="00DA7C82" w:rsidRPr="00E271B8">
        <w:rPr>
          <w:bCs/>
          <w:color w:val="C45911" w:themeColor="accent2" w:themeShade="BF"/>
          <w:sz w:val="22"/>
          <w:szCs w:val="22"/>
        </w:rPr>
        <w:t xml:space="preserve"> </w:t>
      </w:r>
      <w:r w:rsidR="00720365" w:rsidRPr="00E271B8">
        <w:rPr>
          <w:bCs/>
          <w:color w:val="C45911" w:themeColor="accent2" w:themeShade="BF"/>
          <w:sz w:val="22"/>
          <w:szCs w:val="22"/>
        </w:rPr>
        <w:t xml:space="preserve"> </w:t>
      </w:r>
    </w:p>
    <w:p w:rsidR="00E271B8" w:rsidRPr="00A860DD" w:rsidRDefault="00B95B0C" w:rsidP="000706A7">
      <w:pPr>
        <w:pStyle w:val="Default"/>
        <w:jc w:val="both"/>
        <w:rPr>
          <w:bCs/>
          <w:color w:val="auto"/>
          <w:sz w:val="22"/>
          <w:szCs w:val="22"/>
        </w:rPr>
      </w:pPr>
      <w:r w:rsidRPr="00A860DD">
        <w:rPr>
          <w:bCs/>
          <w:color w:val="auto"/>
          <w:sz w:val="22"/>
          <w:szCs w:val="22"/>
        </w:rPr>
        <w:lastRenderedPageBreak/>
        <w:t>(b)</w:t>
      </w:r>
      <w:r w:rsidRPr="00A860DD">
        <w:rPr>
          <w:color w:val="auto"/>
          <w:sz w:val="22"/>
          <w:szCs w:val="22"/>
        </w:rPr>
        <w:t>Komisyon</w:t>
      </w:r>
      <w:r w:rsidRPr="00A860DD">
        <w:rPr>
          <w:bCs/>
          <w:color w:val="auto"/>
          <w:sz w:val="22"/>
          <w:szCs w:val="22"/>
        </w:rPr>
        <w:t xml:space="preserve"> başkanı </w:t>
      </w:r>
      <w:r w:rsidR="00A860DD" w:rsidRPr="00A860DD">
        <w:rPr>
          <w:bCs/>
          <w:color w:val="auto"/>
          <w:sz w:val="22"/>
          <w:szCs w:val="22"/>
        </w:rPr>
        <w:t>il</w:t>
      </w:r>
      <w:r w:rsidRPr="00A860DD">
        <w:rPr>
          <w:bCs/>
          <w:color w:val="auto"/>
          <w:sz w:val="22"/>
          <w:szCs w:val="22"/>
        </w:rPr>
        <w:t xml:space="preserve">e üyelerin ataması </w:t>
      </w:r>
      <w:r w:rsidR="00467FE1" w:rsidRPr="00A860DD">
        <w:rPr>
          <w:bCs/>
          <w:color w:val="auto"/>
          <w:sz w:val="22"/>
          <w:szCs w:val="22"/>
        </w:rPr>
        <w:t xml:space="preserve">ve </w:t>
      </w:r>
      <w:r w:rsidR="00B856F8" w:rsidRPr="00A860DD">
        <w:rPr>
          <w:bCs/>
          <w:color w:val="auto"/>
          <w:sz w:val="22"/>
          <w:szCs w:val="22"/>
        </w:rPr>
        <w:t>görevlendirmesi Hemşirelik</w:t>
      </w:r>
      <w:r w:rsidR="00CC4CDE" w:rsidRPr="00A860DD">
        <w:rPr>
          <w:bCs/>
          <w:color w:val="auto"/>
          <w:sz w:val="22"/>
          <w:szCs w:val="22"/>
        </w:rPr>
        <w:t xml:space="preserve"> Bölüm Başkanının önerisi ile </w:t>
      </w:r>
      <w:r w:rsidRPr="00A860DD">
        <w:rPr>
          <w:bCs/>
          <w:color w:val="auto"/>
          <w:sz w:val="22"/>
          <w:szCs w:val="22"/>
        </w:rPr>
        <w:t xml:space="preserve">Dekan tarafından yapılır. </w:t>
      </w:r>
      <w:r w:rsidR="00707262" w:rsidRPr="00A860DD">
        <w:rPr>
          <w:bCs/>
          <w:color w:val="auto"/>
          <w:sz w:val="22"/>
          <w:szCs w:val="22"/>
        </w:rPr>
        <w:t>Yeni üye</w:t>
      </w:r>
      <w:r w:rsidR="00BC2D33" w:rsidRPr="00A860DD">
        <w:rPr>
          <w:bCs/>
          <w:color w:val="auto"/>
          <w:sz w:val="22"/>
          <w:szCs w:val="22"/>
        </w:rPr>
        <w:t>si</w:t>
      </w:r>
      <w:r w:rsidR="00707262" w:rsidRPr="00A860DD">
        <w:rPr>
          <w:bCs/>
          <w:color w:val="auto"/>
          <w:sz w:val="22"/>
          <w:szCs w:val="22"/>
        </w:rPr>
        <w:t xml:space="preserve"> </w:t>
      </w:r>
      <w:r w:rsidR="0012681A" w:rsidRPr="00A860DD">
        <w:rPr>
          <w:bCs/>
          <w:color w:val="auto"/>
          <w:sz w:val="22"/>
          <w:szCs w:val="22"/>
        </w:rPr>
        <w:t xml:space="preserve">Bölüm </w:t>
      </w:r>
      <w:r w:rsidR="00CC4CDE" w:rsidRPr="00A860DD">
        <w:rPr>
          <w:bCs/>
          <w:color w:val="auto"/>
          <w:sz w:val="22"/>
          <w:szCs w:val="22"/>
        </w:rPr>
        <w:t>Başkanının önerdiği</w:t>
      </w:r>
      <w:r w:rsidR="00707262" w:rsidRPr="00A860DD">
        <w:rPr>
          <w:bCs/>
          <w:color w:val="auto"/>
          <w:sz w:val="22"/>
          <w:szCs w:val="22"/>
        </w:rPr>
        <w:t xml:space="preserve"> üç isim arasından Dekan tarafından </w:t>
      </w:r>
      <w:r w:rsidR="00BC2D33" w:rsidRPr="00A860DD">
        <w:rPr>
          <w:bCs/>
          <w:color w:val="auto"/>
          <w:sz w:val="22"/>
          <w:szCs w:val="22"/>
        </w:rPr>
        <w:t>atanır</w:t>
      </w:r>
      <w:r w:rsidR="00707262" w:rsidRPr="00A860DD">
        <w:rPr>
          <w:bCs/>
          <w:color w:val="auto"/>
          <w:sz w:val="22"/>
          <w:szCs w:val="22"/>
        </w:rPr>
        <w:t xml:space="preserve">. </w:t>
      </w:r>
    </w:p>
    <w:p w:rsidR="001D7DDA" w:rsidRPr="00A860DD" w:rsidRDefault="001D7DDA" w:rsidP="000706A7">
      <w:pPr>
        <w:pStyle w:val="Default"/>
        <w:jc w:val="both"/>
        <w:rPr>
          <w:bCs/>
          <w:color w:val="auto"/>
          <w:sz w:val="22"/>
          <w:szCs w:val="22"/>
        </w:rPr>
      </w:pPr>
      <w:r w:rsidRPr="00A860DD">
        <w:rPr>
          <w:bCs/>
          <w:color w:val="auto"/>
          <w:sz w:val="22"/>
          <w:szCs w:val="22"/>
        </w:rPr>
        <w:t>(c)</w:t>
      </w:r>
      <w:r w:rsidRPr="00A860DD">
        <w:rPr>
          <w:color w:val="auto"/>
          <w:sz w:val="22"/>
          <w:szCs w:val="22"/>
        </w:rPr>
        <w:t xml:space="preserve">Komisyon, </w:t>
      </w:r>
      <w:r w:rsidRPr="00A860DD">
        <w:rPr>
          <w:bCs/>
          <w:color w:val="auto"/>
          <w:sz w:val="22"/>
          <w:szCs w:val="22"/>
        </w:rPr>
        <w:t>üyeler arasından en az bir başkan yardımcısı ve en az bir sekreter seçer.</w:t>
      </w:r>
    </w:p>
    <w:p w:rsidR="00E271B8" w:rsidRDefault="00E271B8" w:rsidP="000706A7">
      <w:pPr>
        <w:pStyle w:val="Default"/>
        <w:jc w:val="both"/>
        <w:rPr>
          <w:sz w:val="22"/>
          <w:szCs w:val="22"/>
        </w:rPr>
      </w:pPr>
      <w:r>
        <w:rPr>
          <w:sz w:val="22"/>
          <w:szCs w:val="22"/>
        </w:rPr>
        <w:t>(d)</w:t>
      </w:r>
      <w:r w:rsidR="001D7DDA" w:rsidRPr="00E271B8">
        <w:rPr>
          <w:sz w:val="22"/>
          <w:szCs w:val="22"/>
        </w:rPr>
        <w:t xml:space="preserve">Komisyon üyelerinin görev süresi üç yıldır. Görev süresi sona eren üye yeniden atanabilir. </w:t>
      </w:r>
    </w:p>
    <w:p w:rsidR="001D7DDA" w:rsidRPr="00E271B8" w:rsidRDefault="00E271B8" w:rsidP="000706A7">
      <w:pPr>
        <w:pStyle w:val="Default"/>
        <w:jc w:val="both"/>
        <w:rPr>
          <w:sz w:val="22"/>
          <w:szCs w:val="22"/>
        </w:rPr>
      </w:pPr>
      <w:r>
        <w:rPr>
          <w:sz w:val="22"/>
          <w:szCs w:val="22"/>
        </w:rPr>
        <w:t>(e)</w:t>
      </w:r>
      <w:r w:rsidR="001D7DDA" w:rsidRPr="00E271B8">
        <w:rPr>
          <w:sz w:val="22"/>
          <w:szCs w:val="22"/>
        </w:rPr>
        <w:t xml:space="preserve">Bir takvim yılı içinde mazeret bildirmeden üç toplantıya katılmayan üyeler </w:t>
      </w:r>
      <w:r w:rsidR="00250B1D" w:rsidRPr="00E271B8">
        <w:rPr>
          <w:sz w:val="22"/>
          <w:szCs w:val="22"/>
        </w:rPr>
        <w:t>Bölüm Başkan</w:t>
      </w:r>
      <w:r w:rsidR="008C4889" w:rsidRPr="00E271B8">
        <w:rPr>
          <w:sz w:val="22"/>
          <w:szCs w:val="22"/>
        </w:rPr>
        <w:t>l</w:t>
      </w:r>
      <w:r w:rsidR="00250B1D" w:rsidRPr="00E271B8">
        <w:rPr>
          <w:sz w:val="22"/>
          <w:szCs w:val="22"/>
        </w:rPr>
        <w:t>ı</w:t>
      </w:r>
      <w:r w:rsidR="008C4889" w:rsidRPr="00E271B8">
        <w:rPr>
          <w:sz w:val="22"/>
          <w:szCs w:val="22"/>
        </w:rPr>
        <w:t>ğı</w:t>
      </w:r>
      <w:r w:rsidR="00250B1D" w:rsidRPr="00E271B8">
        <w:rPr>
          <w:sz w:val="22"/>
          <w:szCs w:val="22"/>
        </w:rPr>
        <w:t xml:space="preserve"> tarafından yazılı olarak </w:t>
      </w:r>
      <w:r w:rsidR="001D7DDA" w:rsidRPr="00E271B8">
        <w:rPr>
          <w:sz w:val="22"/>
          <w:szCs w:val="22"/>
        </w:rPr>
        <w:t xml:space="preserve">Dekanlığa bildirilir. </w:t>
      </w:r>
    </w:p>
    <w:p w:rsidR="00D27A83" w:rsidRPr="00E271B8" w:rsidRDefault="00D27A83" w:rsidP="000706A7">
      <w:pPr>
        <w:pStyle w:val="Default"/>
        <w:jc w:val="both"/>
        <w:rPr>
          <w:sz w:val="22"/>
          <w:szCs w:val="22"/>
        </w:rPr>
      </w:pPr>
    </w:p>
    <w:p w:rsidR="00707262" w:rsidRPr="00E271B8" w:rsidRDefault="00D27A83" w:rsidP="000706A7">
      <w:pPr>
        <w:pStyle w:val="Default"/>
        <w:jc w:val="both"/>
        <w:rPr>
          <w:b/>
          <w:bCs/>
          <w:sz w:val="22"/>
          <w:szCs w:val="22"/>
        </w:rPr>
      </w:pPr>
      <w:r w:rsidRPr="00E271B8">
        <w:rPr>
          <w:b/>
          <w:bCs/>
          <w:sz w:val="22"/>
          <w:szCs w:val="22"/>
        </w:rPr>
        <w:t>Çalışma Usul ve Esasları</w:t>
      </w:r>
    </w:p>
    <w:p w:rsidR="00707262" w:rsidRPr="00E271B8" w:rsidRDefault="00E1358F" w:rsidP="000706A7">
      <w:pPr>
        <w:pStyle w:val="Default"/>
        <w:jc w:val="both"/>
        <w:rPr>
          <w:b/>
          <w:bCs/>
          <w:color w:val="auto"/>
          <w:sz w:val="22"/>
          <w:szCs w:val="22"/>
        </w:rPr>
      </w:pPr>
      <w:r w:rsidRPr="00E271B8">
        <w:rPr>
          <w:b/>
          <w:bCs/>
          <w:color w:val="auto"/>
          <w:sz w:val="22"/>
          <w:szCs w:val="22"/>
        </w:rPr>
        <w:t xml:space="preserve">MADDE </w:t>
      </w:r>
      <w:r w:rsidR="004F636B" w:rsidRPr="00E271B8">
        <w:rPr>
          <w:b/>
          <w:bCs/>
          <w:color w:val="auto"/>
          <w:sz w:val="22"/>
          <w:szCs w:val="22"/>
        </w:rPr>
        <w:t>6</w:t>
      </w:r>
      <w:r w:rsidR="00B2236F">
        <w:rPr>
          <w:b/>
          <w:bCs/>
          <w:color w:val="auto"/>
          <w:sz w:val="22"/>
          <w:szCs w:val="22"/>
        </w:rPr>
        <w:t>–</w:t>
      </w:r>
      <w:r w:rsidRPr="00E271B8">
        <w:rPr>
          <w:color w:val="auto"/>
          <w:sz w:val="22"/>
          <w:szCs w:val="22"/>
        </w:rPr>
        <w:t xml:space="preserve">Sağlık Bilimleri Fakültesi </w:t>
      </w:r>
      <w:r w:rsidRPr="00E271B8">
        <w:rPr>
          <w:bCs/>
          <w:color w:val="auto"/>
          <w:sz w:val="22"/>
          <w:szCs w:val="22"/>
        </w:rPr>
        <w:t>Hemşirelik Bölümü</w:t>
      </w:r>
      <w:r w:rsidRPr="00E271B8">
        <w:rPr>
          <w:color w:val="auto"/>
          <w:sz w:val="22"/>
          <w:szCs w:val="22"/>
        </w:rPr>
        <w:t xml:space="preserve"> </w:t>
      </w:r>
      <w:r w:rsidRPr="00E271B8">
        <w:rPr>
          <w:bCs/>
          <w:color w:val="auto"/>
          <w:sz w:val="22"/>
          <w:szCs w:val="22"/>
        </w:rPr>
        <w:t>Akreditasyon Komisyonu görevlerini yerine getirebilmek için aşağıda belirtilen usul ve esaslar doğrultusunda çalışır.</w:t>
      </w:r>
    </w:p>
    <w:p w:rsidR="00412C89" w:rsidRPr="00E271B8" w:rsidRDefault="006F6400" w:rsidP="000706A7">
      <w:pPr>
        <w:pStyle w:val="Default"/>
        <w:jc w:val="both"/>
        <w:rPr>
          <w:color w:val="auto"/>
          <w:sz w:val="22"/>
          <w:szCs w:val="22"/>
        </w:rPr>
      </w:pPr>
      <w:r w:rsidRPr="00E271B8">
        <w:rPr>
          <w:bCs/>
          <w:color w:val="auto"/>
          <w:sz w:val="22"/>
          <w:szCs w:val="22"/>
        </w:rPr>
        <w:t xml:space="preserve">(a) </w:t>
      </w:r>
      <w:r w:rsidR="006D1856" w:rsidRPr="00E271B8">
        <w:rPr>
          <w:color w:val="auto"/>
          <w:sz w:val="22"/>
          <w:szCs w:val="22"/>
        </w:rPr>
        <w:t>Komisyon, baş</w:t>
      </w:r>
      <w:r w:rsidR="00A860DD">
        <w:rPr>
          <w:color w:val="auto"/>
          <w:sz w:val="22"/>
          <w:szCs w:val="22"/>
        </w:rPr>
        <w:t xml:space="preserve">kanın çağrısı üzerine </w:t>
      </w:r>
      <w:proofErr w:type="spellStart"/>
      <w:proofErr w:type="gramStart"/>
      <w:r w:rsidR="00A860DD">
        <w:rPr>
          <w:color w:val="auto"/>
          <w:sz w:val="22"/>
          <w:szCs w:val="22"/>
        </w:rPr>
        <w:t>toplanır.</w:t>
      </w:r>
      <w:r w:rsidR="00441215" w:rsidRPr="00A860DD">
        <w:rPr>
          <w:color w:val="auto"/>
          <w:sz w:val="22"/>
          <w:szCs w:val="22"/>
        </w:rPr>
        <w:t>Toplantı</w:t>
      </w:r>
      <w:proofErr w:type="spellEnd"/>
      <w:proofErr w:type="gramEnd"/>
      <w:r w:rsidR="00441215" w:rsidRPr="00A860DD">
        <w:rPr>
          <w:color w:val="auto"/>
          <w:sz w:val="22"/>
          <w:szCs w:val="22"/>
        </w:rPr>
        <w:t xml:space="preserve"> gündemi ve takvimi sekreter tarafından toplantı öncesi komisyon üyelerine bildirilir.</w:t>
      </w:r>
      <w:r w:rsidR="00412C89" w:rsidRPr="00E271B8">
        <w:rPr>
          <w:color w:val="auto"/>
          <w:sz w:val="22"/>
          <w:szCs w:val="22"/>
        </w:rPr>
        <w:t xml:space="preserve"> </w:t>
      </w:r>
    </w:p>
    <w:p w:rsidR="005A6604" w:rsidRPr="00FA19C5" w:rsidRDefault="00F625B7" w:rsidP="000706A7">
      <w:pPr>
        <w:pStyle w:val="Default"/>
        <w:jc w:val="both"/>
        <w:rPr>
          <w:color w:val="auto"/>
          <w:sz w:val="22"/>
          <w:szCs w:val="22"/>
        </w:rPr>
      </w:pPr>
      <w:r w:rsidRPr="00E271B8">
        <w:rPr>
          <w:color w:val="auto"/>
          <w:sz w:val="22"/>
          <w:szCs w:val="22"/>
        </w:rPr>
        <w:t>(b)</w:t>
      </w:r>
      <w:r w:rsidR="006F6400" w:rsidRPr="00E271B8">
        <w:rPr>
          <w:color w:val="auto"/>
          <w:sz w:val="22"/>
          <w:szCs w:val="22"/>
        </w:rPr>
        <w:t>Komisyon salt çoğunlukla toplanır ve kararlar toplantıya katılan üyelerin salt çoğunluğuyla alınır. Oyların eşit olması durumunda başkanın oyu doğrultusunda karar verilir. Alınan kararlar toplantı tutanağına kaydedilir,  başkan ve üyeler tarafından imzalanır.</w:t>
      </w:r>
      <w:r w:rsidR="00925FB7" w:rsidRPr="00E271B8">
        <w:rPr>
          <w:color w:val="auto"/>
          <w:sz w:val="22"/>
          <w:szCs w:val="22"/>
        </w:rPr>
        <w:t xml:space="preserve"> Komisyon Başkanı alınan kara</w:t>
      </w:r>
      <w:r w:rsidR="00BE7092" w:rsidRPr="00E271B8">
        <w:rPr>
          <w:color w:val="auto"/>
          <w:sz w:val="22"/>
          <w:szCs w:val="22"/>
        </w:rPr>
        <w:t>r</w:t>
      </w:r>
      <w:r w:rsidR="00925FB7" w:rsidRPr="00E271B8">
        <w:rPr>
          <w:color w:val="auto"/>
          <w:sz w:val="22"/>
          <w:szCs w:val="22"/>
        </w:rPr>
        <w:t xml:space="preserve">ları yazılı olarak </w:t>
      </w:r>
      <w:r w:rsidR="004F636B" w:rsidRPr="00E271B8">
        <w:rPr>
          <w:color w:val="auto"/>
          <w:sz w:val="22"/>
          <w:szCs w:val="22"/>
        </w:rPr>
        <w:t xml:space="preserve">Bölüm Başkanlığına ve </w:t>
      </w:r>
      <w:r w:rsidR="00925FB7" w:rsidRPr="00FA19C5">
        <w:rPr>
          <w:color w:val="auto"/>
          <w:sz w:val="22"/>
          <w:szCs w:val="22"/>
        </w:rPr>
        <w:t xml:space="preserve">Dekanlığa </w:t>
      </w:r>
      <w:r w:rsidR="00E25BD1" w:rsidRPr="00FA19C5">
        <w:rPr>
          <w:color w:val="auto"/>
          <w:sz w:val="22"/>
          <w:szCs w:val="22"/>
        </w:rPr>
        <w:t>bildirir.</w:t>
      </w:r>
      <w:r w:rsidR="00925FB7" w:rsidRPr="00FA19C5">
        <w:rPr>
          <w:color w:val="auto"/>
          <w:sz w:val="22"/>
          <w:szCs w:val="22"/>
        </w:rPr>
        <w:t xml:space="preserve"> </w:t>
      </w:r>
    </w:p>
    <w:p w:rsidR="00925FB7" w:rsidRPr="00E271B8" w:rsidRDefault="005A6604" w:rsidP="000706A7">
      <w:pPr>
        <w:pStyle w:val="Default"/>
        <w:jc w:val="both"/>
        <w:rPr>
          <w:color w:val="auto"/>
          <w:sz w:val="22"/>
          <w:szCs w:val="22"/>
        </w:rPr>
      </w:pPr>
      <w:r w:rsidRPr="00E271B8">
        <w:rPr>
          <w:color w:val="auto"/>
          <w:sz w:val="22"/>
          <w:szCs w:val="22"/>
        </w:rPr>
        <w:t>(c)</w:t>
      </w:r>
      <w:r w:rsidR="001F642A" w:rsidRPr="00E271B8">
        <w:rPr>
          <w:color w:val="auto"/>
          <w:sz w:val="22"/>
          <w:szCs w:val="22"/>
        </w:rPr>
        <w:t xml:space="preserve">Akreditasyon Komisyonu, </w:t>
      </w:r>
      <w:r w:rsidR="00395C53" w:rsidRPr="00E271B8">
        <w:rPr>
          <w:color w:val="auto"/>
          <w:sz w:val="22"/>
          <w:szCs w:val="22"/>
        </w:rPr>
        <w:t>Fakülte bünyesindeki kurul</w:t>
      </w:r>
      <w:r w:rsidR="00C4197E" w:rsidRPr="00E271B8">
        <w:rPr>
          <w:color w:val="auto"/>
          <w:sz w:val="22"/>
          <w:szCs w:val="22"/>
        </w:rPr>
        <w:t>,</w:t>
      </w:r>
      <w:r w:rsidR="00395C53" w:rsidRPr="00E271B8">
        <w:rPr>
          <w:color w:val="auto"/>
          <w:sz w:val="22"/>
          <w:szCs w:val="22"/>
        </w:rPr>
        <w:t xml:space="preserve"> komisyonlar </w:t>
      </w:r>
      <w:r w:rsidR="00002910" w:rsidRPr="00E271B8">
        <w:rPr>
          <w:color w:val="auto"/>
          <w:sz w:val="22"/>
          <w:szCs w:val="22"/>
        </w:rPr>
        <w:t xml:space="preserve">ve </w:t>
      </w:r>
      <w:r w:rsidR="00002910" w:rsidRPr="00E271B8">
        <w:rPr>
          <w:color w:val="000000" w:themeColor="text1"/>
          <w:sz w:val="22"/>
          <w:szCs w:val="22"/>
        </w:rPr>
        <w:t xml:space="preserve">Akreditasyon Destek Komisyonları </w:t>
      </w:r>
      <w:r w:rsidR="00395C53" w:rsidRPr="00E271B8">
        <w:rPr>
          <w:color w:val="auto"/>
          <w:sz w:val="22"/>
          <w:szCs w:val="22"/>
        </w:rPr>
        <w:t>ile işbirliği içinde çalışır.</w:t>
      </w:r>
    </w:p>
    <w:p w:rsidR="005A6604" w:rsidRPr="00A860DD" w:rsidRDefault="005A6604" w:rsidP="000706A7">
      <w:pPr>
        <w:pStyle w:val="Default"/>
        <w:jc w:val="both"/>
        <w:rPr>
          <w:color w:val="auto"/>
          <w:sz w:val="22"/>
          <w:szCs w:val="22"/>
        </w:rPr>
      </w:pPr>
      <w:r w:rsidRPr="00A860DD">
        <w:rPr>
          <w:color w:val="auto"/>
          <w:sz w:val="22"/>
          <w:szCs w:val="22"/>
        </w:rPr>
        <w:t xml:space="preserve">d) Bölüm </w:t>
      </w:r>
      <w:r w:rsidR="000C660A" w:rsidRPr="00A860DD">
        <w:rPr>
          <w:color w:val="auto"/>
          <w:sz w:val="22"/>
          <w:szCs w:val="22"/>
        </w:rPr>
        <w:t>B</w:t>
      </w:r>
      <w:r w:rsidRPr="00A860DD">
        <w:rPr>
          <w:color w:val="auto"/>
          <w:sz w:val="22"/>
          <w:szCs w:val="22"/>
        </w:rPr>
        <w:t xml:space="preserve">aşkanı gerekli gördüğü </w:t>
      </w:r>
      <w:r w:rsidR="002A163E" w:rsidRPr="00A860DD">
        <w:rPr>
          <w:color w:val="auto"/>
          <w:sz w:val="22"/>
          <w:szCs w:val="22"/>
        </w:rPr>
        <w:t>durumlarda toplantıya</w:t>
      </w:r>
      <w:r w:rsidRPr="00A860DD">
        <w:rPr>
          <w:color w:val="auto"/>
          <w:sz w:val="22"/>
          <w:szCs w:val="22"/>
        </w:rPr>
        <w:t xml:space="preserve"> katılır ve komisyona başkanlık eder.</w:t>
      </w:r>
    </w:p>
    <w:p w:rsidR="0073146A" w:rsidRPr="00E271B8" w:rsidRDefault="0073146A" w:rsidP="00E271B8">
      <w:pPr>
        <w:pStyle w:val="Default"/>
        <w:jc w:val="both"/>
        <w:rPr>
          <w:sz w:val="22"/>
          <w:szCs w:val="22"/>
        </w:rPr>
      </w:pPr>
    </w:p>
    <w:p w:rsidR="00F60033" w:rsidRPr="00E271B8" w:rsidRDefault="00F60033" w:rsidP="000706A7">
      <w:pPr>
        <w:pStyle w:val="Default"/>
        <w:jc w:val="both"/>
        <w:rPr>
          <w:b/>
          <w:bCs/>
          <w:sz w:val="22"/>
          <w:szCs w:val="22"/>
        </w:rPr>
      </w:pPr>
      <w:r w:rsidRPr="00E271B8">
        <w:rPr>
          <w:b/>
          <w:bCs/>
          <w:sz w:val="22"/>
          <w:szCs w:val="22"/>
        </w:rPr>
        <w:t>Görev ve Sorumluluk</w:t>
      </w:r>
    </w:p>
    <w:p w:rsidR="0073146A" w:rsidRPr="00E271B8" w:rsidRDefault="0073146A" w:rsidP="000706A7">
      <w:pPr>
        <w:pStyle w:val="Default"/>
        <w:jc w:val="both"/>
        <w:rPr>
          <w:bCs/>
          <w:color w:val="auto"/>
          <w:sz w:val="22"/>
          <w:szCs w:val="22"/>
        </w:rPr>
      </w:pPr>
      <w:r w:rsidRPr="00E271B8">
        <w:rPr>
          <w:b/>
          <w:bCs/>
          <w:color w:val="auto"/>
          <w:sz w:val="22"/>
          <w:szCs w:val="22"/>
        </w:rPr>
        <w:t xml:space="preserve">MADDE </w:t>
      </w:r>
      <w:r w:rsidR="00823B63" w:rsidRPr="00E271B8">
        <w:rPr>
          <w:b/>
          <w:bCs/>
          <w:color w:val="auto"/>
          <w:sz w:val="22"/>
          <w:szCs w:val="22"/>
        </w:rPr>
        <w:t>7</w:t>
      </w:r>
      <w:r w:rsidR="00B2236F">
        <w:rPr>
          <w:b/>
          <w:bCs/>
          <w:color w:val="auto"/>
          <w:sz w:val="22"/>
          <w:szCs w:val="22"/>
        </w:rPr>
        <w:t>–</w:t>
      </w:r>
      <w:r w:rsidRPr="00E271B8">
        <w:rPr>
          <w:color w:val="auto"/>
          <w:sz w:val="22"/>
          <w:szCs w:val="22"/>
        </w:rPr>
        <w:t xml:space="preserve">Sağlık Bilimleri Fakültesi </w:t>
      </w:r>
      <w:r w:rsidRPr="00E271B8">
        <w:rPr>
          <w:bCs/>
          <w:color w:val="auto"/>
          <w:sz w:val="22"/>
          <w:szCs w:val="22"/>
        </w:rPr>
        <w:t>Hemşirelik Bölümü</w:t>
      </w:r>
      <w:r w:rsidRPr="00E271B8">
        <w:rPr>
          <w:color w:val="auto"/>
          <w:sz w:val="22"/>
          <w:szCs w:val="22"/>
        </w:rPr>
        <w:t xml:space="preserve"> </w:t>
      </w:r>
      <w:r w:rsidRPr="00E271B8">
        <w:rPr>
          <w:bCs/>
          <w:color w:val="auto"/>
          <w:sz w:val="22"/>
          <w:szCs w:val="22"/>
        </w:rPr>
        <w:t>Akreditasyon Komisyonunun görev ve sorumlulukları;</w:t>
      </w:r>
    </w:p>
    <w:p w:rsidR="0073146A" w:rsidRPr="00E271B8" w:rsidRDefault="0073146A" w:rsidP="000706A7">
      <w:pPr>
        <w:pStyle w:val="Default"/>
        <w:jc w:val="both"/>
        <w:rPr>
          <w:sz w:val="22"/>
          <w:szCs w:val="22"/>
        </w:rPr>
      </w:pPr>
      <w:r w:rsidRPr="00E271B8">
        <w:rPr>
          <w:bCs/>
          <w:sz w:val="22"/>
          <w:szCs w:val="22"/>
        </w:rPr>
        <w:t>(a)</w:t>
      </w:r>
      <w:r w:rsidRPr="00E271B8">
        <w:rPr>
          <w:sz w:val="22"/>
          <w:szCs w:val="22"/>
        </w:rPr>
        <w:t>Akreditasyon sürecinde başvuru için gerekli hazırlıkları yapmak,</w:t>
      </w:r>
    </w:p>
    <w:p w:rsidR="0073146A" w:rsidRPr="00E271B8" w:rsidRDefault="0073146A" w:rsidP="000706A7">
      <w:pPr>
        <w:pStyle w:val="Default"/>
        <w:jc w:val="both"/>
        <w:rPr>
          <w:sz w:val="22"/>
          <w:szCs w:val="22"/>
        </w:rPr>
      </w:pPr>
      <w:r w:rsidRPr="00E271B8">
        <w:rPr>
          <w:bCs/>
          <w:sz w:val="22"/>
          <w:szCs w:val="22"/>
        </w:rPr>
        <w:t>(b)</w:t>
      </w:r>
      <w:r w:rsidRPr="00E271B8">
        <w:rPr>
          <w:sz w:val="22"/>
          <w:szCs w:val="22"/>
        </w:rPr>
        <w:t xml:space="preserve">Hemşirelik </w:t>
      </w:r>
      <w:r w:rsidR="00AF427B" w:rsidRPr="00E271B8">
        <w:rPr>
          <w:sz w:val="22"/>
          <w:szCs w:val="22"/>
        </w:rPr>
        <w:t>Bölümü Öz</w:t>
      </w:r>
      <w:r w:rsidR="0040383E" w:rsidRPr="00E271B8">
        <w:rPr>
          <w:sz w:val="22"/>
          <w:szCs w:val="22"/>
        </w:rPr>
        <w:t xml:space="preserve"> D</w:t>
      </w:r>
      <w:r w:rsidR="00AF427B" w:rsidRPr="00E271B8">
        <w:rPr>
          <w:sz w:val="22"/>
          <w:szCs w:val="22"/>
        </w:rPr>
        <w:t>eğerlendirme</w:t>
      </w:r>
      <w:r w:rsidR="00347CFE" w:rsidRPr="00E271B8">
        <w:rPr>
          <w:sz w:val="22"/>
          <w:szCs w:val="22"/>
        </w:rPr>
        <w:t xml:space="preserve"> Raporu</w:t>
      </w:r>
      <w:r w:rsidRPr="00E271B8">
        <w:rPr>
          <w:sz w:val="22"/>
          <w:szCs w:val="22"/>
        </w:rPr>
        <w:t>nu ve Ara Raporu hazırlamak ve Dekanlık onayına sunmak</w:t>
      </w:r>
      <w:r w:rsidR="0032611A" w:rsidRPr="00E271B8">
        <w:rPr>
          <w:sz w:val="22"/>
          <w:szCs w:val="22"/>
        </w:rPr>
        <w:t>,</w:t>
      </w:r>
    </w:p>
    <w:p w:rsidR="0073146A" w:rsidRPr="00E271B8" w:rsidRDefault="0073146A" w:rsidP="000706A7">
      <w:pPr>
        <w:pStyle w:val="Default"/>
        <w:jc w:val="both"/>
        <w:rPr>
          <w:sz w:val="22"/>
          <w:szCs w:val="22"/>
        </w:rPr>
      </w:pPr>
      <w:r w:rsidRPr="00E271B8">
        <w:rPr>
          <w:sz w:val="22"/>
          <w:szCs w:val="22"/>
        </w:rPr>
        <w:t>(</w:t>
      </w:r>
      <w:r w:rsidR="00603FC7" w:rsidRPr="00E271B8">
        <w:rPr>
          <w:sz w:val="22"/>
          <w:szCs w:val="22"/>
        </w:rPr>
        <w:t>c</w:t>
      </w:r>
      <w:r w:rsidRPr="00E271B8">
        <w:rPr>
          <w:sz w:val="22"/>
          <w:szCs w:val="22"/>
        </w:rPr>
        <w:t xml:space="preserve">)Hemşirelik eğitimi akreditasyon kurulu tarafından belirlenen standartlar doğrultusunda </w:t>
      </w:r>
      <w:r w:rsidR="00AF427B" w:rsidRPr="00E271B8">
        <w:rPr>
          <w:sz w:val="22"/>
          <w:szCs w:val="22"/>
        </w:rPr>
        <w:t>Hemşirelik Bölümünün</w:t>
      </w:r>
      <w:r w:rsidRPr="00E271B8">
        <w:rPr>
          <w:sz w:val="22"/>
          <w:szCs w:val="22"/>
        </w:rPr>
        <w:t xml:space="preserve"> eğitim-öğretim faaliyetleri</w:t>
      </w:r>
      <w:r w:rsidR="001D7578" w:rsidRPr="00E271B8">
        <w:rPr>
          <w:sz w:val="22"/>
          <w:szCs w:val="22"/>
        </w:rPr>
        <w:t xml:space="preserve"> i</w:t>
      </w:r>
      <w:r w:rsidRPr="00E271B8">
        <w:rPr>
          <w:sz w:val="22"/>
          <w:szCs w:val="22"/>
        </w:rPr>
        <w:t>le ilgili diğer komisyonlarla işbirliği yapmak</w:t>
      </w:r>
      <w:r w:rsidR="0032611A" w:rsidRPr="00E271B8">
        <w:rPr>
          <w:sz w:val="22"/>
          <w:szCs w:val="22"/>
        </w:rPr>
        <w:t>,</w:t>
      </w:r>
    </w:p>
    <w:p w:rsidR="0073146A" w:rsidRPr="00E271B8" w:rsidRDefault="0073146A" w:rsidP="000706A7">
      <w:pPr>
        <w:pStyle w:val="Default"/>
        <w:jc w:val="both"/>
        <w:rPr>
          <w:sz w:val="22"/>
          <w:szCs w:val="22"/>
        </w:rPr>
      </w:pPr>
      <w:r w:rsidRPr="00E271B8">
        <w:rPr>
          <w:sz w:val="22"/>
          <w:szCs w:val="22"/>
        </w:rPr>
        <w:t>(</w:t>
      </w:r>
      <w:r w:rsidR="00603FC7" w:rsidRPr="00E271B8">
        <w:rPr>
          <w:sz w:val="22"/>
          <w:szCs w:val="22"/>
        </w:rPr>
        <w:t>d</w:t>
      </w:r>
      <w:r w:rsidRPr="00E271B8">
        <w:rPr>
          <w:sz w:val="22"/>
          <w:szCs w:val="22"/>
        </w:rPr>
        <w:t>)Dış değerlendirme sürecinde gerekli hazırlıkları yapmak, dış değerlendirme kuruluna her türlü desteği ver</w:t>
      </w:r>
      <w:r w:rsidR="00603FC7" w:rsidRPr="00E271B8">
        <w:rPr>
          <w:sz w:val="22"/>
          <w:szCs w:val="22"/>
        </w:rPr>
        <w:t>mek</w:t>
      </w:r>
      <w:r w:rsidR="0032611A" w:rsidRPr="00E271B8">
        <w:rPr>
          <w:sz w:val="22"/>
          <w:szCs w:val="22"/>
        </w:rPr>
        <w:t>,</w:t>
      </w:r>
      <w:r w:rsidRPr="00E271B8">
        <w:rPr>
          <w:sz w:val="22"/>
          <w:szCs w:val="22"/>
        </w:rPr>
        <w:t xml:space="preserve"> </w:t>
      </w:r>
    </w:p>
    <w:p w:rsidR="00F75F0A" w:rsidRPr="00E271B8" w:rsidRDefault="00F75F0A" w:rsidP="000706A7">
      <w:pPr>
        <w:pStyle w:val="Default"/>
        <w:jc w:val="both"/>
        <w:rPr>
          <w:color w:val="000000" w:themeColor="text1"/>
          <w:sz w:val="22"/>
          <w:szCs w:val="22"/>
        </w:rPr>
      </w:pPr>
      <w:r w:rsidRPr="00E271B8">
        <w:rPr>
          <w:color w:val="000000" w:themeColor="text1"/>
          <w:sz w:val="22"/>
          <w:szCs w:val="22"/>
        </w:rPr>
        <w:t>(e)İhtiyaç duyulan Akreditasyon Destek Komisyonlarını belirlenmek ve Bölüm Kurulu'na teklif etmek,</w:t>
      </w:r>
    </w:p>
    <w:p w:rsidR="0073146A" w:rsidRPr="00E271B8" w:rsidRDefault="0073146A" w:rsidP="000706A7">
      <w:pPr>
        <w:pStyle w:val="Default"/>
        <w:jc w:val="both"/>
        <w:rPr>
          <w:sz w:val="22"/>
          <w:szCs w:val="22"/>
        </w:rPr>
      </w:pPr>
      <w:r w:rsidRPr="00E271B8">
        <w:rPr>
          <w:sz w:val="22"/>
          <w:szCs w:val="22"/>
        </w:rPr>
        <w:t>(</w:t>
      </w:r>
      <w:r w:rsidR="00530587" w:rsidRPr="00E271B8">
        <w:rPr>
          <w:sz w:val="22"/>
          <w:szCs w:val="22"/>
        </w:rPr>
        <w:t>f</w:t>
      </w:r>
      <w:r w:rsidRPr="00E271B8">
        <w:rPr>
          <w:sz w:val="22"/>
          <w:szCs w:val="22"/>
        </w:rPr>
        <w:t>)</w:t>
      </w:r>
      <w:r w:rsidR="00F75F0A" w:rsidRPr="00E271B8">
        <w:rPr>
          <w:sz w:val="22"/>
          <w:szCs w:val="22"/>
        </w:rPr>
        <w:t xml:space="preserve">Akreditasyon Destek Komisyonları </w:t>
      </w:r>
      <w:r w:rsidRPr="00E271B8">
        <w:rPr>
          <w:sz w:val="22"/>
          <w:szCs w:val="22"/>
        </w:rPr>
        <w:t>arasında bağlantı kurarak yapılan faaliyetler ile ilgili koordinasyonu sağla</w:t>
      </w:r>
      <w:r w:rsidR="00603FC7" w:rsidRPr="00E271B8">
        <w:rPr>
          <w:sz w:val="22"/>
          <w:szCs w:val="22"/>
        </w:rPr>
        <w:t>mak,</w:t>
      </w:r>
      <w:r w:rsidRPr="00E271B8">
        <w:rPr>
          <w:sz w:val="22"/>
          <w:szCs w:val="22"/>
        </w:rPr>
        <w:t xml:space="preserve"> </w:t>
      </w:r>
    </w:p>
    <w:p w:rsidR="00F75F0A" w:rsidRPr="00E271B8" w:rsidRDefault="0073146A" w:rsidP="000706A7">
      <w:pPr>
        <w:pStyle w:val="Default"/>
        <w:jc w:val="both"/>
        <w:rPr>
          <w:color w:val="000000" w:themeColor="text1"/>
          <w:sz w:val="22"/>
          <w:szCs w:val="22"/>
        </w:rPr>
      </w:pPr>
      <w:r w:rsidRPr="00E271B8">
        <w:rPr>
          <w:color w:val="000000" w:themeColor="text1"/>
          <w:sz w:val="22"/>
          <w:szCs w:val="22"/>
        </w:rPr>
        <w:t>(</w:t>
      </w:r>
      <w:r w:rsidR="00530587" w:rsidRPr="00E271B8">
        <w:rPr>
          <w:color w:val="000000" w:themeColor="text1"/>
          <w:sz w:val="22"/>
          <w:szCs w:val="22"/>
        </w:rPr>
        <w:t>g</w:t>
      </w:r>
      <w:r w:rsidRPr="00E271B8">
        <w:rPr>
          <w:color w:val="000000" w:themeColor="text1"/>
          <w:sz w:val="22"/>
          <w:szCs w:val="22"/>
        </w:rPr>
        <w:t>)</w:t>
      </w:r>
      <w:r w:rsidR="00F75F0A" w:rsidRPr="00E271B8">
        <w:rPr>
          <w:color w:val="000000" w:themeColor="text1"/>
          <w:sz w:val="22"/>
          <w:szCs w:val="22"/>
        </w:rPr>
        <w:t>Akreditasyon Destek Komisyonlarından dönem raporu almak, akreditasyon ve sürekli iyileştirme kapsamında değerlendirmek ve arşivlenmek,</w:t>
      </w:r>
    </w:p>
    <w:p w:rsidR="00F75F0A" w:rsidRPr="00836432" w:rsidRDefault="00836432" w:rsidP="000706A7">
      <w:pPr>
        <w:pStyle w:val="Default"/>
        <w:jc w:val="both"/>
        <w:rPr>
          <w:color w:val="000000" w:themeColor="text1"/>
          <w:sz w:val="22"/>
          <w:szCs w:val="22"/>
        </w:rPr>
      </w:pPr>
      <w:r w:rsidRPr="00836432">
        <w:rPr>
          <w:color w:val="000000" w:themeColor="text1"/>
          <w:sz w:val="22"/>
          <w:szCs w:val="22"/>
        </w:rPr>
        <w:t>(h)</w:t>
      </w:r>
      <w:r w:rsidR="00F75F0A" w:rsidRPr="00836432">
        <w:rPr>
          <w:color w:val="000000" w:themeColor="text1"/>
          <w:sz w:val="22"/>
          <w:szCs w:val="22"/>
        </w:rPr>
        <w:t>Akreditasyon çalışmaları</w:t>
      </w:r>
      <w:r w:rsidR="007B6C71" w:rsidRPr="00836432">
        <w:rPr>
          <w:color w:val="000000" w:themeColor="text1"/>
          <w:sz w:val="22"/>
          <w:szCs w:val="22"/>
        </w:rPr>
        <w:t xml:space="preserve"> </w:t>
      </w:r>
      <w:r w:rsidR="00002910" w:rsidRPr="00836432">
        <w:rPr>
          <w:color w:val="000000" w:themeColor="text1"/>
          <w:sz w:val="22"/>
          <w:szCs w:val="22"/>
        </w:rPr>
        <w:t>için yeni</w:t>
      </w:r>
      <w:r w:rsidR="00F75F0A" w:rsidRPr="00836432">
        <w:rPr>
          <w:color w:val="000000" w:themeColor="text1"/>
          <w:sz w:val="22"/>
          <w:szCs w:val="22"/>
        </w:rPr>
        <w:t xml:space="preserve"> bilg</w:t>
      </w:r>
      <w:r w:rsidR="007B6C71" w:rsidRPr="00836432">
        <w:rPr>
          <w:color w:val="000000" w:themeColor="text1"/>
          <w:sz w:val="22"/>
          <w:szCs w:val="22"/>
        </w:rPr>
        <w:t>i toplama ihtiyaçlarını belirle</w:t>
      </w:r>
      <w:r w:rsidR="00F75F0A" w:rsidRPr="00836432">
        <w:rPr>
          <w:color w:val="000000" w:themeColor="text1"/>
          <w:sz w:val="22"/>
          <w:szCs w:val="22"/>
        </w:rPr>
        <w:t>mek,</w:t>
      </w:r>
    </w:p>
    <w:p w:rsidR="002C16D8" w:rsidRDefault="002C16D8" w:rsidP="000706A7">
      <w:pPr>
        <w:pStyle w:val="Default"/>
        <w:jc w:val="both"/>
        <w:rPr>
          <w:sz w:val="22"/>
          <w:szCs w:val="22"/>
        </w:rPr>
      </w:pPr>
      <w:r w:rsidRPr="00836432">
        <w:rPr>
          <w:sz w:val="22"/>
          <w:szCs w:val="22"/>
        </w:rPr>
        <w:t>(</w:t>
      </w:r>
      <w:r w:rsidR="00530587" w:rsidRPr="00836432">
        <w:rPr>
          <w:sz w:val="22"/>
          <w:szCs w:val="22"/>
        </w:rPr>
        <w:t>ı</w:t>
      </w:r>
      <w:r w:rsidRPr="00836432">
        <w:rPr>
          <w:sz w:val="22"/>
          <w:szCs w:val="22"/>
        </w:rPr>
        <w:t>)Akreditasyon belgesi alındığında bölüm eğitim ve öğretim faaliyetlerine yönelik güncellemeler yapmak.</w:t>
      </w:r>
    </w:p>
    <w:p w:rsidR="00AC1202" w:rsidRPr="006E3D28" w:rsidRDefault="00AC1202" w:rsidP="00AC1202">
      <w:pPr>
        <w:pStyle w:val="Default"/>
        <w:spacing w:line="276" w:lineRule="auto"/>
        <w:jc w:val="both"/>
        <w:rPr>
          <w:color w:val="auto"/>
          <w:sz w:val="22"/>
          <w:szCs w:val="22"/>
        </w:rPr>
      </w:pPr>
      <w:r w:rsidRPr="006E3D28">
        <w:rPr>
          <w:color w:val="auto"/>
          <w:sz w:val="22"/>
          <w:szCs w:val="22"/>
        </w:rPr>
        <w:t>(</w:t>
      </w:r>
      <w:r>
        <w:rPr>
          <w:color w:val="auto"/>
          <w:sz w:val="22"/>
          <w:szCs w:val="22"/>
        </w:rPr>
        <w:t>j</w:t>
      </w:r>
      <w:r w:rsidR="00A21D1A">
        <w:rPr>
          <w:color w:val="auto"/>
          <w:sz w:val="22"/>
          <w:szCs w:val="22"/>
        </w:rPr>
        <w:t>)</w:t>
      </w:r>
      <w:bookmarkStart w:id="0" w:name="_GoBack"/>
      <w:bookmarkEnd w:id="0"/>
      <w:r w:rsidRPr="006E3D28">
        <w:rPr>
          <w:color w:val="auto"/>
          <w:sz w:val="22"/>
          <w:szCs w:val="22"/>
        </w:rPr>
        <w:t>Çalışmalarını dönemlik rapor haline getirerek Bölüm Başkanlığı</w:t>
      </w:r>
      <w:r w:rsidR="00E730DF">
        <w:rPr>
          <w:color w:val="auto"/>
          <w:sz w:val="22"/>
          <w:szCs w:val="22"/>
        </w:rPr>
        <w:t>na</w:t>
      </w:r>
      <w:r w:rsidRPr="006E3D28">
        <w:rPr>
          <w:color w:val="auto"/>
          <w:sz w:val="22"/>
          <w:szCs w:val="22"/>
        </w:rPr>
        <w:t xml:space="preserve"> ve Dekanlığa sunmak</w:t>
      </w:r>
      <w:r>
        <w:rPr>
          <w:color w:val="auto"/>
          <w:sz w:val="22"/>
          <w:szCs w:val="22"/>
        </w:rPr>
        <w:t>tır.</w:t>
      </w:r>
    </w:p>
    <w:p w:rsidR="00AC1202" w:rsidRDefault="00AC1202" w:rsidP="000706A7">
      <w:pPr>
        <w:pStyle w:val="Default"/>
        <w:jc w:val="both"/>
        <w:rPr>
          <w:sz w:val="22"/>
          <w:szCs w:val="22"/>
        </w:rPr>
      </w:pPr>
    </w:p>
    <w:p w:rsidR="002C16D8" w:rsidRPr="00836432" w:rsidRDefault="002C16D8" w:rsidP="000706A7">
      <w:pPr>
        <w:pStyle w:val="Default"/>
        <w:jc w:val="both"/>
        <w:rPr>
          <w:sz w:val="22"/>
          <w:szCs w:val="22"/>
        </w:rPr>
      </w:pPr>
    </w:p>
    <w:p w:rsidR="002C16D8" w:rsidRPr="00E271B8" w:rsidRDefault="002C16D8" w:rsidP="000706A7">
      <w:pPr>
        <w:pStyle w:val="Default"/>
        <w:jc w:val="both"/>
        <w:rPr>
          <w:b/>
          <w:color w:val="auto"/>
          <w:sz w:val="22"/>
          <w:szCs w:val="22"/>
        </w:rPr>
      </w:pPr>
      <w:r w:rsidRPr="00E271B8">
        <w:rPr>
          <w:b/>
          <w:color w:val="auto"/>
          <w:sz w:val="22"/>
          <w:szCs w:val="22"/>
        </w:rPr>
        <w:t>Yürürlük</w:t>
      </w:r>
    </w:p>
    <w:p w:rsidR="0073146A" w:rsidRPr="00E271B8" w:rsidRDefault="002C16D8" w:rsidP="000706A7">
      <w:pPr>
        <w:pStyle w:val="Default"/>
        <w:jc w:val="both"/>
        <w:rPr>
          <w:color w:val="auto"/>
          <w:sz w:val="22"/>
          <w:szCs w:val="22"/>
        </w:rPr>
      </w:pPr>
      <w:r w:rsidRPr="00E271B8">
        <w:rPr>
          <w:b/>
          <w:bCs/>
          <w:color w:val="auto"/>
          <w:sz w:val="22"/>
          <w:szCs w:val="22"/>
        </w:rPr>
        <w:t xml:space="preserve">MADDE </w:t>
      </w:r>
      <w:r w:rsidR="00FE0E10" w:rsidRPr="00E271B8">
        <w:rPr>
          <w:b/>
          <w:bCs/>
          <w:color w:val="auto"/>
          <w:sz w:val="22"/>
          <w:szCs w:val="22"/>
        </w:rPr>
        <w:t>8</w:t>
      </w:r>
      <w:r w:rsidR="00B2236F">
        <w:rPr>
          <w:b/>
          <w:bCs/>
          <w:color w:val="auto"/>
          <w:sz w:val="22"/>
          <w:szCs w:val="22"/>
        </w:rPr>
        <w:t>–</w:t>
      </w:r>
      <w:r w:rsidRPr="00E271B8">
        <w:rPr>
          <w:color w:val="auto"/>
          <w:sz w:val="22"/>
          <w:szCs w:val="22"/>
        </w:rPr>
        <w:t xml:space="preserve">Bu </w:t>
      </w:r>
      <w:r w:rsidR="0006016A" w:rsidRPr="00E271B8">
        <w:rPr>
          <w:color w:val="auto"/>
          <w:sz w:val="22"/>
          <w:szCs w:val="22"/>
        </w:rPr>
        <w:t>Yönerge</w:t>
      </w:r>
      <w:r w:rsidRPr="00E271B8">
        <w:rPr>
          <w:color w:val="auto"/>
          <w:sz w:val="22"/>
          <w:szCs w:val="22"/>
        </w:rPr>
        <w:t xml:space="preserve"> Fakülte Yönetim Kurulu tarafından onaylandığı tarihten itibaren yürürlüğe girer.</w:t>
      </w:r>
    </w:p>
    <w:p w:rsidR="00675485" w:rsidRPr="00E271B8" w:rsidRDefault="00675485" w:rsidP="000706A7">
      <w:pPr>
        <w:pStyle w:val="Default"/>
        <w:jc w:val="both"/>
        <w:rPr>
          <w:color w:val="auto"/>
          <w:sz w:val="22"/>
          <w:szCs w:val="22"/>
        </w:rPr>
      </w:pPr>
    </w:p>
    <w:p w:rsidR="00675485" w:rsidRPr="00E271B8" w:rsidRDefault="00675485" w:rsidP="000706A7">
      <w:pPr>
        <w:pStyle w:val="Default"/>
        <w:jc w:val="both"/>
        <w:rPr>
          <w:b/>
          <w:color w:val="auto"/>
          <w:sz w:val="22"/>
          <w:szCs w:val="22"/>
        </w:rPr>
      </w:pPr>
      <w:r w:rsidRPr="00E271B8">
        <w:rPr>
          <w:b/>
          <w:color w:val="auto"/>
          <w:sz w:val="22"/>
          <w:szCs w:val="22"/>
        </w:rPr>
        <w:t>Yürütme:</w:t>
      </w:r>
    </w:p>
    <w:p w:rsidR="003027B4" w:rsidRPr="00E271B8" w:rsidRDefault="00675485" w:rsidP="000706A7">
      <w:pPr>
        <w:pStyle w:val="Default"/>
        <w:jc w:val="both"/>
        <w:rPr>
          <w:color w:val="auto"/>
          <w:sz w:val="22"/>
          <w:szCs w:val="22"/>
        </w:rPr>
      </w:pPr>
      <w:r w:rsidRPr="00E271B8">
        <w:rPr>
          <w:b/>
          <w:bCs/>
          <w:color w:val="auto"/>
          <w:sz w:val="22"/>
          <w:szCs w:val="22"/>
        </w:rPr>
        <w:t xml:space="preserve">MADDE </w:t>
      </w:r>
      <w:r w:rsidR="00FE0E10" w:rsidRPr="00E271B8">
        <w:rPr>
          <w:b/>
          <w:bCs/>
          <w:color w:val="auto"/>
          <w:sz w:val="22"/>
          <w:szCs w:val="22"/>
        </w:rPr>
        <w:t>9</w:t>
      </w:r>
      <w:r w:rsidR="00B2236F">
        <w:rPr>
          <w:b/>
          <w:bCs/>
          <w:color w:val="auto"/>
          <w:sz w:val="22"/>
          <w:szCs w:val="22"/>
        </w:rPr>
        <w:t>–</w:t>
      </w:r>
      <w:r w:rsidRPr="00E271B8">
        <w:rPr>
          <w:color w:val="auto"/>
          <w:sz w:val="22"/>
          <w:szCs w:val="22"/>
        </w:rPr>
        <w:t xml:space="preserve">Bu Yönerge hükümleri </w:t>
      </w:r>
      <w:r w:rsidR="00B8158E" w:rsidRPr="00E271B8">
        <w:rPr>
          <w:color w:val="auto"/>
          <w:sz w:val="22"/>
          <w:szCs w:val="22"/>
        </w:rPr>
        <w:t>Akreditasyon Komisyon</w:t>
      </w:r>
      <w:r w:rsidR="000F312F" w:rsidRPr="00E271B8">
        <w:rPr>
          <w:color w:val="auto"/>
          <w:sz w:val="22"/>
          <w:szCs w:val="22"/>
        </w:rPr>
        <w:t xml:space="preserve"> </w:t>
      </w:r>
      <w:r w:rsidRPr="00E271B8">
        <w:rPr>
          <w:color w:val="auto"/>
          <w:sz w:val="22"/>
          <w:szCs w:val="22"/>
        </w:rPr>
        <w:t xml:space="preserve">Başkanı tarafından yürütülür. </w:t>
      </w:r>
    </w:p>
    <w:p w:rsidR="002B32F1" w:rsidRPr="00E271B8" w:rsidRDefault="002B32F1" w:rsidP="000706A7">
      <w:pPr>
        <w:pStyle w:val="Default"/>
        <w:jc w:val="both"/>
        <w:rPr>
          <w:color w:val="auto"/>
          <w:sz w:val="22"/>
          <w:szCs w:val="22"/>
        </w:rPr>
      </w:pPr>
    </w:p>
    <w:sectPr w:rsidR="002B32F1" w:rsidRPr="00E271B8" w:rsidSect="00D348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3F940B"/>
    <w:multiLevelType w:val="hybridMultilevel"/>
    <w:tmpl w:val="6F5BF7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11262E"/>
    <w:multiLevelType w:val="hybridMultilevel"/>
    <w:tmpl w:val="ECBA1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1426D3"/>
    <w:multiLevelType w:val="hybridMultilevel"/>
    <w:tmpl w:val="2BBFE4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15BB88"/>
    <w:multiLevelType w:val="hybridMultilevel"/>
    <w:tmpl w:val="36729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614147"/>
    <w:multiLevelType w:val="hybridMultilevel"/>
    <w:tmpl w:val="4C60E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01E535"/>
    <w:multiLevelType w:val="hybridMultilevel"/>
    <w:tmpl w:val="392D75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24BFA2"/>
    <w:multiLevelType w:val="hybridMultilevel"/>
    <w:tmpl w:val="00F4D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B8E00D"/>
    <w:multiLevelType w:val="hybridMultilevel"/>
    <w:tmpl w:val="2E9785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679148"/>
    <w:multiLevelType w:val="hybridMultilevel"/>
    <w:tmpl w:val="AC1C5F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BD7E28E"/>
    <w:multiLevelType w:val="hybridMultilevel"/>
    <w:tmpl w:val="A3925F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BD3C18"/>
    <w:multiLevelType w:val="hybridMultilevel"/>
    <w:tmpl w:val="BBEC1A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18D3607"/>
    <w:multiLevelType w:val="hybridMultilevel"/>
    <w:tmpl w:val="87CA3F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0FC5FB"/>
    <w:multiLevelType w:val="hybridMultilevel"/>
    <w:tmpl w:val="939622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BF0D53"/>
    <w:multiLevelType w:val="hybridMultilevel"/>
    <w:tmpl w:val="9BED33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2"/>
  </w:num>
  <w:num w:numId="4">
    <w:abstractNumId w:val="6"/>
  </w:num>
  <w:num w:numId="5">
    <w:abstractNumId w:val="13"/>
  </w:num>
  <w:num w:numId="6">
    <w:abstractNumId w:val="14"/>
  </w:num>
  <w:num w:numId="7">
    <w:abstractNumId w:val="0"/>
  </w:num>
  <w:num w:numId="8">
    <w:abstractNumId w:val="8"/>
  </w:num>
  <w:num w:numId="9">
    <w:abstractNumId w:val="12"/>
  </w:num>
  <w:num w:numId="10">
    <w:abstractNumId w:val="5"/>
  </w:num>
  <w:num w:numId="11">
    <w:abstractNumId w:val="10"/>
  </w:num>
  <w:num w:numId="12">
    <w:abstractNumId w:val="15"/>
  </w:num>
  <w:num w:numId="13">
    <w:abstractNumId w:val="4"/>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B6"/>
    <w:rsid w:val="00002910"/>
    <w:rsid w:val="00007102"/>
    <w:rsid w:val="00032172"/>
    <w:rsid w:val="0005548B"/>
    <w:rsid w:val="000574DE"/>
    <w:rsid w:val="0006016A"/>
    <w:rsid w:val="000706A7"/>
    <w:rsid w:val="000C660A"/>
    <w:rsid w:val="000C6CE2"/>
    <w:rsid w:val="000E11A5"/>
    <w:rsid w:val="000E18BD"/>
    <w:rsid w:val="000F312F"/>
    <w:rsid w:val="001071ED"/>
    <w:rsid w:val="0012681A"/>
    <w:rsid w:val="00142E2D"/>
    <w:rsid w:val="001A36D8"/>
    <w:rsid w:val="001C4304"/>
    <w:rsid w:val="001C5CED"/>
    <w:rsid w:val="001D72B8"/>
    <w:rsid w:val="001D7578"/>
    <w:rsid w:val="001D7DDA"/>
    <w:rsid w:val="001F642A"/>
    <w:rsid w:val="002218AE"/>
    <w:rsid w:val="002254B5"/>
    <w:rsid w:val="00250B1D"/>
    <w:rsid w:val="002A163E"/>
    <w:rsid w:val="002A55F7"/>
    <w:rsid w:val="002B32F1"/>
    <w:rsid w:val="002C16D8"/>
    <w:rsid w:val="003027B4"/>
    <w:rsid w:val="00303FB0"/>
    <w:rsid w:val="0032611A"/>
    <w:rsid w:val="00332C45"/>
    <w:rsid w:val="00347CFE"/>
    <w:rsid w:val="00366DF4"/>
    <w:rsid w:val="00380451"/>
    <w:rsid w:val="00395C53"/>
    <w:rsid w:val="003B1858"/>
    <w:rsid w:val="003D3C21"/>
    <w:rsid w:val="003E7C22"/>
    <w:rsid w:val="00400B64"/>
    <w:rsid w:val="00401D5C"/>
    <w:rsid w:val="0040383E"/>
    <w:rsid w:val="00412C89"/>
    <w:rsid w:val="00441215"/>
    <w:rsid w:val="00467FE1"/>
    <w:rsid w:val="0047019C"/>
    <w:rsid w:val="0048031C"/>
    <w:rsid w:val="00485A0E"/>
    <w:rsid w:val="00485E64"/>
    <w:rsid w:val="0049273D"/>
    <w:rsid w:val="004F636B"/>
    <w:rsid w:val="00525EC2"/>
    <w:rsid w:val="00530587"/>
    <w:rsid w:val="00540A9A"/>
    <w:rsid w:val="005648B6"/>
    <w:rsid w:val="00584A2D"/>
    <w:rsid w:val="005A6604"/>
    <w:rsid w:val="005F14C8"/>
    <w:rsid w:val="00603FC7"/>
    <w:rsid w:val="006170C0"/>
    <w:rsid w:val="00630249"/>
    <w:rsid w:val="00663868"/>
    <w:rsid w:val="00675485"/>
    <w:rsid w:val="00675FD6"/>
    <w:rsid w:val="006D1856"/>
    <w:rsid w:val="006F6400"/>
    <w:rsid w:val="00707262"/>
    <w:rsid w:val="00720365"/>
    <w:rsid w:val="00723B93"/>
    <w:rsid w:val="007269E5"/>
    <w:rsid w:val="0073146A"/>
    <w:rsid w:val="00741A8F"/>
    <w:rsid w:val="00750ED0"/>
    <w:rsid w:val="007570BE"/>
    <w:rsid w:val="00777D31"/>
    <w:rsid w:val="007874E5"/>
    <w:rsid w:val="00794546"/>
    <w:rsid w:val="007979A8"/>
    <w:rsid w:val="007A18CB"/>
    <w:rsid w:val="007B6C71"/>
    <w:rsid w:val="007E04BC"/>
    <w:rsid w:val="007E7E6E"/>
    <w:rsid w:val="00804B3B"/>
    <w:rsid w:val="0081690C"/>
    <w:rsid w:val="00823B63"/>
    <w:rsid w:val="00824A83"/>
    <w:rsid w:val="00836432"/>
    <w:rsid w:val="00850124"/>
    <w:rsid w:val="00873C9F"/>
    <w:rsid w:val="00876A27"/>
    <w:rsid w:val="008B72A7"/>
    <w:rsid w:val="008C4889"/>
    <w:rsid w:val="008C5E40"/>
    <w:rsid w:val="008D1FA6"/>
    <w:rsid w:val="00925FB7"/>
    <w:rsid w:val="00947F43"/>
    <w:rsid w:val="009C7D95"/>
    <w:rsid w:val="009D176E"/>
    <w:rsid w:val="009E0CE6"/>
    <w:rsid w:val="009E6C9C"/>
    <w:rsid w:val="009F2554"/>
    <w:rsid w:val="009F7D3A"/>
    <w:rsid w:val="00A15D4D"/>
    <w:rsid w:val="00A20EDD"/>
    <w:rsid w:val="00A21D1A"/>
    <w:rsid w:val="00A31E1D"/>
    <w:rsid w:val="00A61FB5"/>
    <w:rsid w:val="00A72183"/>
    <w:rsid w:val="00A860DD"/>
    <w:rsid w:val="00A94B4D"/>
    <w:rsid w:val="00AB74F2"/>
    <w:rsid w:val="00AC1202"/>
    <w:rsid w:val="00AD0BFB"/>
    <w:rsid w:val="00AD3FF3"/>
    <w:rsid w:val="00AF427B"/>
    <w:rsid w:val="00AF49EF"/>
    <w:rsid w:val="00AF4B28"/>
    <w:rsid w:val="00B2236F"/>
    <w:rsid w:val="00B4510C"/>
    <w:rsid w:val="00B5708F"/>
    <w:rsid w:val="00B7611D"/>
    <w:rsid w:val="00B8158E"/>
    <w:rsid w:val="00B856F8"/>
    <w:rsid w:val="00B9104A"/>
    <w:rsid w:val="00B95B0C"/>
    <w:rsid w:val="00BC2D33"/>
    <w:rsid w:val="00BC3FC7"/>
    <w:rsid w:val="00BC56DA"/>
    <w:rsid w:val="00BE7092"/>
    <w:rsid w:val="00C168A7"/>
    <w:rsid w:val="00C4197E"/>
    <w:rsid w:val="00C60203"/>
    <w:rsid w:val="00C975BB"/>
    <w:rsid w:val="00CA0D6C"/>
    <w:rsid w:val="00CA3159"/>
    <w:rsid w:val="00CB2D89"/>
    <w:rsid w:val="00CC4CDE"/>
    <w:rsid w:val="00CC4FA1"/>
    <w:rsid w:val="00CD38BC"/>
    <w:rsid w:val="00CD4DB7"/>
    <w:rsid w:val="00CD7E89"/>
    <w:rsid w:val="00CE595E"/>
    <w:rsid w:val="00CE77BD"/>
    <w:rsid w:val="00D27A83"/>
    <w:rsid w:val="00D34884"/>
    <w:rsid w:val="00D62474"/>
    <w:rsid w:val="00DA4BB5"/>
    <w:rsid w:val="00DA7C82"/>
    <w:rsid w:val="00DE5217"/>
    <w:rsid w:val="00E03537"/>
    <w:rsid w:val="00E1358F"/>
    <w:rsid w:val="00E20D23"/>
    <w:rsid w:val="00E25BD1"/>
    <w:rsid w:val="00E271B8"/>
    <w:rsid w:val="00E43647"/>
    <w:rsid w:val="00E55F08"/>
    <w:rsid w:val="00E600F3"/>
    <w:rsid w:val="00E657E1"/>
    <w:rsid w:val="00E730DF"/>
    <w:rsid w:val="00E75675"/>
    <w:rsid w:val="00EB141D"/>
    <w:rsid w:val="00EB6702"/>
    <w:rsid w:val="00EF636C"/>
    <w:rsid w:val="00F070A2"/>
    <w:rsid w:val="00F116C0"/>
    <w:rsid w:val="00F12556"/>
    <w:rsid w:val="00F60033"/>
    <w:rsid w:val="00F625B7"/>
    <w:rsid w:val="00F75F0A"/>
    <w:rsid w:val="00F84D0F"/>
    <w:rsid w:val="00FA19C5"/>
    <w:rsid w:val="00FA3BBA"/>
    <w:rsid w:val="00FA5755"/>
    <w:rsid w:val="00FC0515"/>
    <w:rsid w:val="00FD70A8"/>
    <w:rsid w:val="00FE0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14AD"/>
  <w15:chartTrackingRefBased/>
  <w15:docId w15:val="{3F213256-5D02-4667-B9DB-C1262E23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595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1A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78993">
      <w:bodyDiv w:val="1"/>
      <w:marLeft w:val="0"/>
      <w:marRight w:val="0"/>
      <w:marTop w:val="0"/>
      <w:marBottom w:val="0"/>
      <w:divBdr>
        <w:top w:val="none" w:sz="0" w:space="0" w:color="auto"/>
        <w:left w:val="none" w:sz="0" w:space="0" w:color="auto"/>
        <w:bottom w:val="none" w:sz="0" w:space="0" w:color="auto"/>
        <w:right w:val="none" w:sz="0" w:space="0" w:color="auto"/>
      </w:divBdr>
    </w:div>
    <w:div w:id="21108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939</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TEL</dc:creator>
  <cp:keywords/>
  <dc:description/>
  <cp:lastModifiedBy>HAVVA TEL</cp:lastModifiedBy>
  <cp:revision>36</cp:revision>
  <dcterms:created xsi:type="dcterms:W3CDTF">2022-03-20T06:28:00Z</dcterms:created>
  <dcterms:modified xsi:type="dcterms:W3CDTF">2022-03-21T18:48:00Z</dcterms:modified>
</cp:coreProperties>
</file>